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FB077" w14:textId="77777777" w:rsidR="00C045A8" w:rsidRDefault="00F42212">
      <w:pPr>
        <w:pStyle w:val="aaaaa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3 do umowy nr …………. z dnia ……………………. - Klauzula Informacyjna RODO</w:t>
      </w:r>
    </w:p>
    <w:p w14:paraId="17F1B660" w14:textId="77777777" w:rsidR="00C045A8" w:rsidRDefault="00F42212"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t>Zgodnie z art. 13 ust. 1 rozporządzenia Parlamentu Europejskiego i Rady (UE) 2016/679 z 27 kwietnia 2016</w:t>
      </w:r>
    </w:p>
    <w:p w14:paraId="2EEE3F24" w14:textId="77777777" w:rsidR="00C045A8" w:rsidRDefault="00F42212"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t>r. w sprawie ochrony osób fizycznych w związku z przetwarzaniem danych osobowych i w sprawie</w:t>
      </w:r>
    </w:p>
    <w:p w14:paraId="04F91FC0" w14:textId="77777777" w:rsidR="00C045A8" w:rsidRDefault="00F42212"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t>swobodnego przepływu takich danych oraz uchylenia dyrektywy 95/46/WE (ogólne rozporządzenie o</w:t>
      </w:r>
    </w:p>
    <w:p w14:paraId="6443A9CB" w14:textId="77777777" w:rsidR="00C045A8" w:rsidRDefault="00F42212"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t>ochronie danych) - dalej: RODO</w:t>
      </w:r>
    </w:p>
    <w:p w14:paraId="12D5AE8F" w14:textId="77777777" w:rsidR="00C045A8" w:rsidRDefault="00F42212"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t>Informujemy, że:</w:t>
      </w:r>
    </w:p>
    <w:p w14:paraId="2A966750" w14:textId="77777777" w:rsidR="00C045A8" w:rsidRDefault="00F42212"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t>1) Administratorem Pani/Pana danych osobowych jest Centrum Astronomiczne im. M. Kopernika PAN z</w:t>
      </w:r>
    </w:p>
    <w:p w14:paraId="670626DA" w14:textId="77777777" w:rsidR="00C045A8" w:rsidRDefault="00F42212"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t xml:space="preserve">siedzibą w Warszawie przy ul.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t>Bartyckiej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t xml:space="preserve"> 18</w:t>
      </w:r>
    </w:p>
    <w:p w14:paraId="720D5B46" w14:textId="77777777" w:rsidR="00C045A8" w:rsidRDefault="00F42212"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t>2) Na podstawie obowiązujących przepisów, wyznaczyliśmy Inspektora Ochrony Danych, z którym można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t xml:space="preserve">kontaktować się: listownie na adres: ul.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t>Bartycka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t xml:space="preserve"> 18, 00-716 Warszawa lub przez e-mail: iodo@camk.edu.pl</w:t>
      </w:r>
    </w:p>
    <w:p w14:paraId="057383B8" w14:textId="77777777" w:rsidR="00C045A8" w:rsidRDefault="00F42212"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t>3) Dane osobowe pozyskane w związku z zawarciem z Panią/Panem umowy będą przetwarzane w</w:t>
      </w:r>
    </w:p>
    <w:p w14:paraId="3B90E3EA" w14:textId="77777777" w:rsidR="00C045A8" w:rsidRDefault="00F42212"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t>następujących celach:</w:t>
      </w:r>
    </w:p>
    <w:p w14:paraId="40845915" w14:textId="77777777" w:rsidR="00C045A8" w:rsidRDefault="00F42212"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t>- związanych z realizacją podpisanej z Panią/Panem umowy,</w:t>
      </w:r>
    </w:p>
    <w:p w14:paraId="305A42A3" w14:textId="77777777" w:rsidR="00C045A8" w:rsidRDefault="00F42212"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t>- związanych z dochodzeniem ewentualnych roszczeń, odszkodowań,</w:t>
      </w:r>
    </w:p>
    <w:p w14:paraId="11BB300C" w14:textId="77777777" w:rsidR="00C045A8" w:rsidRDefault="00F42212"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t>- udzielania odpowiedzi na Pani/Pana pisma, wnioski i skargi,</w:t>
      </w:r>
    </w:p>
    <w:p w14:paraId="552F051D" w14:textId="77777777" w:rsidR="00C045A8" w:rsidRDefault="00F42212"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t>- udzielania odpowiedzi w toczących się postępowaniach.</w:t>
      </w:r>
    </w:p>
    <w:p w14:paraId="07E411B0" w14:textId="77777777" w:rsidR="00C045A8" w:rsidRDefault="00F42212"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t>4) Podstawą prawną przetwarzania Pani/Pana danych jest:</w:t>
      </w:r>
    </w:p>
    <w:p w14:paraId="538752D8" w14:textId="77777777" w:rsidR="00C045A8" w:rsidRDefault="00F42212"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t>- niezbędność do wykonania umowy lub do podjęcia działań na Pani/Pana żądanie przed zawarciem umowy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t>(art. 6 ust. 1 lit. b RODO)</w:t>
      </w:r>
    </w:p>
    <w:p w14:paraId="0982145E" w14:textId="77777777" w:rsidR="00C045A8" w:rsidRDefault="00F42212"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t>- konieczność wypełnienia obowiązku prawnego ciążącego na administratorze (art. 6 ust. 1 lit. c RODO)</w:t>
      </w:r>
    </w:p>
    <w:p w14:paraId="5E542334" w14:textId="77777777" w:rsidR="00C045A8" w:rsidRDefault="00F42212"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t>- niezbędność do celów wynikających z prawnie uzasadnionych interesów realizowanych przez</w:t>
      </w:r>
    </w:p>
    <w:p w14:paraId="5CD75F8D" w14:textId="77777777" w:rsidR="00C045A8" w:rsidRDefault="00F42212"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t>administratora (art. 6 ust. 1 lit. f RODO).</w:t>
      </w:r>
    </w:p>
    <w:p w14:paraId="4D798002" w14:textId="77777777" w:rsidR="00C045A8" w:rsidRDefault="00F42212"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t>5) Podanie danych osobowych jest dobrowolne, ale niezbędne do realizacji umowy.</w:t>
      </w:r>
    </w:p>
    <w:p w14:paraId="4930BA1F" w14:textId="77777777" w:rsidR="00C045A8" w:rsidRDefault="00F42212"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t>6) Pozyskane od Pani/Pana dane osobowe mogą być przekazywane:</w:t>
      </w:r>
    </w:p>
    <w:p w14:paraId="6D611897" w14:textId="77777777" w:rsidR="00C045A8" w:rsidRDefault="00F42212"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t>- podmiotom przetwarzającym je na nasze zlecenie oraz</w:t>
      </w:r>
    </w:p>
    <w:p w14:paraId="40F9572F" w14:textId="77777777" w:rsidR="00C045A8" w:rsidRDefault="00F42212"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t>- organom lub podmiotom publicznym uprawnionym do uzyskania danych na podstawie obowiązujących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t>przepisów prawa, np. sądom, organom ścigania lub instytucjom państwowym, gdy wystąpią z żądaniem, w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t>oparciu o stosowną podstawę prawną.</w:t>
      </w:r>
    </w:p>
    <w:p w14:paraId="38928981" w14:textId="77777777" w:rsidR="00C045A8" w:rsidRDefault="00F42212"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t>7) Pani/Pana dane nie będą przekazane do państw trzecich.</w:t>
      </w:r>
    </w:p>
    <w:p w14:paraId="68B1F520" w14:textId="77777777" w:rsidR="00C045A8" w:rsidRDefault="00F42212"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t>8) Okres przetwarzania Pani/Pana danych osobowych jest uzależniony od celu w jakim dane są</w:t>
      </w:r>
    </w:p>
    <w:p w14:paraId="0E15AF9C" w14:textId="77777777" w:rsidR="00C045A8" w:rsidRDefault="00F42212"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t>przetwarzane. Okres, przez który Pani/Pana dane osobowe będą przechowywane jest obliczany w oparciu o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t>następujące kryteria:</w:t>
      </w:r>
    </w:p>
    <w:p w14:paraId="70FEA51F" w14:textId="77777777" w:rsidR="00C045A8" w:rsidRDefault="00F42212"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lastRenderedPageBreak/>
        <w:t>- czasu obowiązywania umowy,</w:t>
      </w:r>
    </w:p>
    <w:p w14:paraId="741191F7" w14:textId="77777777" w:rsidR="00C045A8" w:rsidRDefault="00F42212"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t>- przepisy prawa, które mogą nas obligować do przetwarzania danych przez określony czas,</w:t>
      </w:r>
    </w:p>
    <w:p w14:paraId="6119ACBC" w14:textId="77777777" w:rsidR="00C045A8" w:rsidRDefault="00F42212"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t>- okres, który jest niezbędny do obrony naszych interesów.</w:t>
      </w:r>
    </w:p>
    <w:p w14:paraId="310499D1" w14:textId="77777777" w:rsidR="00C045A8" w:rsidRDefault="00F42212"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t>9) Ponadto, informujemy, że ma Pani/Pan prawo do:</w:t>
      </w:r>
    </w:p>
    <w:p w14:paraId="188DA186" w14:textId="77777777" w:rsidR="00C045A8" w:rsidRDefault="00F42212"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t>- dostępu do swoich danych osobowych,</w:t>
      </w:r>
    </w:p>
    <w:p w14:paraId="0C7A46CF" w14:textId="77777777" w:rsidR="00C045A8" w:rsidRDefault="00F42212"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t>- żądania sprostowania swoich danych osobowych, które są nieprawidłowe oraz uzupełnienia</w:t>
      </w:r>
    </w:p>
    <w:p w14:paraId="49FB1E5C" w14:textId="77777777" w:rsidR="00C045A8" w:rsidRDefault="00F42212"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t>niekompletnych danych osobowych,</w:t>
      </w:r>
    </w:p>
    <w:p w14:paraId="41C87AE0" w14:textId="77777777" w:rsidR="00C045A8" w:rsidRDefault="00F42212"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t>- żądania usunięcia swoich danych osobowych, w szczególności w przypadku cofnięcia przez Panią/Pana</w:t>
      </w:r>
    </w:p>
    <w:p w14:paraId="431EB9D8" w14:textId="77777777" w:rsidR="00C045A8" w:rsidRDefault="00F42212"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t>zgody na przetwarzanie, gdy nie ma innej podstawy prawnej przetwarzania,</w:t>
      </w:r>
    </w:p>
    <w:p w14:paraId="0CCC5E7A" w14:textId="77777777" w:rsidR="00C045A8" w:rsidRDefault="00F42212"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t>- żądania ograniczenia przetwarzania swoich danych osobowych,</w:t>
      </w:r>
    </w:p>
    <w:p w14:paraId="17511AFB" w14:textId="77777777" w:rsidR="00C045A8" w:rsidRDefault="00F42212"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t>- wniesienia sprzeciwu wobec przetwarzania swoich danych, ze względu na Pani/Pana szczególną sytuację,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t>w przypadkach, kiedy przetwarzamy Pani/Pana dane na podstawie naszego prawnie usprawiedliwionego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t>interesu czy też na potrzeby marketingu bezpośredniego,</w:t>
      </w:r>
    </w:p>
    <w:p w14:paraId="1D84CC8D" w14:textId="77777777" w:rsidR="00C045A8" w:rsidRDefault="00F42212"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t>- przenoszenia swoich danych osobowych,</w:t>
      </w:r>
    </w:p>
    <w:p w14:paraId="0AA80E00" w14:textId="77777777" w:rsidR="00C045A8" w:rsidRDefault="00F42212"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t>- wniesienia skargi do organu nadzorczego zajmującego się ochroną danych osobowych, tj. Prezesa Urzędu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t>Ochrony Danych Osobowych.</w:t>
      </w:r>
    </w:p>
    <w:p w14:paraId="6C2DC221" w14:textId="77777777" w:rsidR="00C045A8" w:rsidRDefault="00F42212"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t>10) W zakresie, w jakim Pani/Pana dane są przetwarzane na podstawie zgody– ma Pani/Pan prawo</w:t>
      </w:r>
    </w:p>
    <w:p w14:paraId="327D6BAB" w14:textId="77777777" w:rsidR="00C045A8" w:rsidRDefault="00F42212"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t>wycofania zgody na przetwarzanie danych w dowolnym momencie. Wycofanie zgody nie ma wpływu na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t>zgodność z prawem przetwarzania, którego dokonano na podstawie Pani/Pana zgody przed jej wycofaniem.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t>Zgodę może Pani/Pan wycofać poprzez wysłanie oświadczenia o wycofaniu zgody na nasz adres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t>korespondencyjny bądź adres e-mailowy.</w:t>
      </w:r>
    </w:p>
    <w:p w14:paraId="10984662" w14:textId="77777777" w:rsidR="00C045A8" w:rsidRDefault="00F42212">
      <w:p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eastAsia="SimSun" w:hAnsiTheme="minorHAnsi" w:cstheme="minorHAnsi"/>
          <w:sz w:val="22"/>
          <w:szCs w:val="22"/>
          <w:lang w:val="pl-PL" w:eastAsia="pl-PL"/>
        </w:rPr>
        <w:t>11) Informujemy, że nie korzystamy z systemów służących do zautomatyzowanego podejmowania decyzji.</w:t>
      </w:r>
    </w:p>
    <w:p w14:paraId="3CD0C71D" w14:textId="77777777" w:rsidR="00C045A8" w:rsidRPr="00042C91" w:rsidRDefault="00F42212">
      <w:pPr>
        <w:rPr>
          <w:rFonts w:asciiTheme="minorHAnsi" w:hAnsiTheme="minorHAnsi" w:cstheme="minorHAnsi"/>
          <w:lang w:val="pl-PL" w:eastAsia="en-US"/>
        </w:rPr>
      </w:pPr>
      <w:r w:rsidRPr="00AC4A1F">
        <w:rPr>
          <w:rFonts w:asciiTheme="minorHAnsi" w:hAnsiTheme="minorHAnsi" w:cstheme="minorHAnsi"/>
          <w:lang w:val="pl-PL" w:eastAsia="en-US"/>
        </w:rPr>
        <w:br w:type="page"/>
      </w:r>
    </w:p>
    <w:p w14:paraId="30736F24" w14:textId="77777777" w:rsidR="00C045A8" w:rsidRDefault="00F42212">
      <w:pPr>
        <w:spacing w:line="360" w:lineRule="auto"/>
        <w:jc w:val="both"/>
        <w:outlineLvl w:val="0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lastRenderedPageBreak/>
        <w:t>Formularz ofertowy - załącznik nr 3 do Zapytania ofertowego</w:t>
      </w:r>
    </w:p>
    <w:p w14:paraId="577B761E" w14:textId="77777777" w:rsidR="00C045A8" w:rsidRDefault="00F42212">
      <w:pPr>
        <w:spacing w:line="360" w:lineRule="auto"/>
        <w:jc w:val="right"/>
        <w:rPr>
          <w:rFonts w:asciiTheme="minorHAnsi" w:hAnsiTheme="minorHAnsi" w:cstheme="minorHAnsi"/>
          <w:bCs/>
          <w:lang w:val="pl-PL"/>
        </w:rPr>
      </w:pPr>
      <w:r>
        <w:rPr>
          <w:rFonts w:asciiTheme="minorHAnsi" w:hAnsiTheme="minorHAnsi" w:cstheme="minorHAnsi"/>
          <w:bCs/>
          <w:lang w:val="pl-PL"/>
        </w:rPr>
        <w:t>_______________, dnia ___________________</w:t>
      </w:r>
    </w:p>
    <w:tbl>
      <w:tblPr>
        <w:tblStyle w:val="Tabela-Siatka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410"/>
        <w:gridCol w:w="5650"/>
      </w:tblGrid>
      <w:tr w:rsidR="00C045A8" w14:paraId="6E808E5F" w14:textId="77777777">
        <w:trPr>
          <w:trHeight w:val="2294"/>
          <w:jc w:val="center"/>
        </w:trPr>
        <w:tc>
          <w:tcPr>
            <w:tcW w:w="3410" w:type="dxa"/>
          </w:tcPr>
          <w:p w14:paraId="366F4606" w14:textId="77777777" w:rsidR="00C045A8" w:rsidRDefault="00C045A8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kern w:val="0"/>
                <w:lang w:val="pl-PL" w:eastAsia="en-US" w:bidi="ar-SA"/>
              </w:rPr>
            </w:pPr>
          </w:p>
          <w:p w14:paraId="65DE27F3" w14:textId="77777777" w:rsidR="00C045A8" w:rsidRDefault="00C045A8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kern w:val="0"/>
                <w:lang w:val="pl-PL" w:eastAsia="en-US" w:bidi="ar-SA"/>
              </w:rPr>
            </w:pPr>
          </w:p>
          <w:p w14:paraId="16AF71F7" w14:textId="77777777" w:rsidR="00C045A8" w:rsidRDefault="00C045A8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kern w:val="0"/>
                <w:lang w:val="pl-PL" w:eastAsia="en-US" w:bidi="ar-SA"/>
              </w:rPr>
            </w:pPr>
          </w:p>
          <w:p w14:paraId="63B3DEA7" w14:textId="77777777" w:rsidR="00C045A8" w:rsidRDefault="00C045A8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kern w:val="0"/>
                <w:lang w:val="pl-PL" w:eastAsia="en-US" w:bidi="ar-SA"/>
              </w:rPr>
            </w:pPr>
          </w:p>
          <w:p w14:paraId="0671A947" w14:textId="77777777" w:rsidR="00C045A8" w:rsidRDefault="00C045A8">
            <w:pPr>
              <w:pBdr>
                <w:bottom w:val="single" w:sz="12" w:space="1" w:color="000000"/>
              </w:pBd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kern w:val="0"/>
                <w:lang w:val="pl-PL" w:eastAsia="en-US" w:bidi="ar-SA"/>
              </w:rPr>
            </w:pPr>
          </w:p>
          <w:p w14:paraId="5177BEE4" w14:textId="77777777" w:rsidR="00C045A8" w:rsidRDefault="00F42212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kern w:val="0"/>
                <w:lang w:val="pl-PL"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val="pl-PL" w:eastAsia="en-US" w:bidi="ar-SA"/>
              </w:rPr>
              <w:t>Pieczęć Wykonawcy</w:t>
            </w:r>
          </w:p>
        </w:tc>
        <w:tc>
          <w:tcPr>
            <w:tcW w:w="5650" w:type="dxa"/>
          </w:tcPr>
          <w:p w14:paraId="79E31035" w14:textId="77777777" w:rsidR="00C045A8" w:rsidRDefault="00F42212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kern w:val="0"/>
                <w:lang w:val="pl-PL"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val="pl-PL" w:eastAsia="en-US" w:bidi="ar-SA"/>
              </w:rPr>
              <w:t>Nazwa Wykonawcy (wykonawców występujących wspólnie):</w:t>
            </w:r>
          </w:p>
          <w:p w14:paraId="16F1CA3A" w14:textId="77777777" w:rsidR="00C045A8" w:rsidRDefault="00F42212">
            <w:pPr>
              <w:tabs>
                <w:tab w:val="left" w:leader="dot" w:pos="5630"/>
              </w:tabs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kern w:val="0"/>
                <w:lang w:val="pl-PL"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val="pl-PL" w:eastAsia="en-US" w:bidi="ar-SA"/>
              </w:rPr>
              <w:tab/>
            </w:r>
          </w:p>
          <w:p w14:paraId="54E7C80B" w14:textId="77777777" w:rsidR="00C045A8" w:rsidRDefault="00F42212">
            <w:pPr>
              <w:tabs>
                <w:tab w:val="left" w:leader="dot" w:pos="5630"/>
              </w:tabs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kern w:val="0"/>
                <w:lang w:val="pl-PL"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val="pl-PL" w:eastAsia="en-US" w:bidi="ar-SA"/>
              </w:rPr>
              <w:tab/>
            </w:r>
          </w:p>
          <w:p w14:paraId="5AF237F2" w14:textId="77777777" w:rsidR="00C045A8" w:rsidRDefault="00F42212">
            <w:pPr>
              <w:tabs>
                <w:tab w:val="left" w:leader="dot" w:pos="5630"/>
              </w:tabs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kern w:val="0"/>
                <w:lang w:val="pl-PL"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val="pl-PL" w:eastAsia="en-US" w:bidi="ar-SA"/>
              </w:rPr>
              <w:t xml:space="preserve">Adres: </w:t>
            </w:r>
            <w:r>
              <w:rPr>
                <w:rFonts w:asciiTheme="minorHAnsi" w:eastAsia="Calibri" w:hAnsiTheme="minorHAnsi" w:cstheme="minorHAnsi"/>
                <w:kern w:val="0"/>
                <w:lang w:val="pl-PL" w:eastAsia="en-US" w:bidi="ar-SA"/>
              </w:rPr>
              <w:tab/>
            </w:r>
          </w:p>
          <w:p w14:paraId="1959129D" w14:textId="77777777" w:rsidR="00C045A8" w:rsidRDefault="00F42212">
            <w:pPr>
              <w:tabs>
                <w:tab w:val="left" w:leader="dot" w:pos="5630"/>
              </w:tabs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kern w:val="0"/>
                <w:lang w:val="pl-PL"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val="pl-PL" w:eastAsia="en-US" w:bidi="ar-SA"/>
              </w:rPr>
              <w:t xml:space="preserve">REGON: </w:t>
            </w:r>
            <w:r>
              <w:rPr>
                <w:rFonts w:asciiTheme="minorHAnsi" w:eastAsia="Calibri" w:hAnsiTheme="minorHAnsi" w:cstheme="minorHAnsi"/>
                <w:kern w:val="0"/>
                <w:lang w:val="pl-PL" w:eastAsia="en-US" w:bidi="ar-SA"/>
              </w:rPr>
              <w:tab/>
            </w:r>
          </w:p>
          <w:p w14:paraId="092BC065" w14:textId="77777777" w:rsidR="00C045A8" w:rsidRDefault="00F42212">
            <w:pPr>
              <w:tabs>
                <w:tab w:val="left" w:leader="dot" w:pos="5630"/>
              </w:tabs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kern w:val="0"/>
                <w:lang w:val="pl-PL"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val="pl-PL" w:eastAsia="en-US" w:bidi="ar-SA"/>
              </w:rPr>
              <w:t xml:space="preserve">NIP: </w:t>
            </w:r>
            <w:r>
              <w:rPr>
                <w:rFonts w:asciiTheme="minorHAnsi" w:eastAsia="Calibri" w:hAnsiTheme="minorHAnsi" w:cstheme="minorHAnsi"/>
                <w:kern w:val="0"/>
                <w:lang w:val="pl-PL" w:eastAsia="en-US" w:bidi="ar-SA"/>
              </w:rPr>
              <w:tab/>
            </w:r>
          </w:p>
        </w:tc>
      </w:tr>
      <w:tr w:rsidR="00C045A8" w:rsidRPr="00E8080D" w14:paraId="21CF8A36" w14:textId="77777777">
        <w:trPr>
          <w:trHeight w:val="1076"/>
          <w:jc w:val="center"/>
        </w:trPr>
        <w:tc>
          <w:tcPr>
            <w:tcW w:w="9060" w:type="dxa"/>
            <w:gridSpan w:val="2"/>
          </w:tcPr>
          <w:p w14:paraId="54E2CEBE" w14:textId="77777777" w:rsidR="00C045A8" w:rsidRDefault="00F42212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kern w:val="0"/>
                <w:lang w:val="pl-PL"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val="pl-PL" w:eastAsia="en-US" w:bidi="ar-SA"/>
              </w:rPr>
              <w:t>Osoba do kontaktów w sprawie składanej oferty (imię, nazwisko, telefon, e-mail):</w:t>
            </w:r>
          </w:p>
          <w:p w14:paraId="1C222F29" w14:textId="77777777" w:rsidR="00C045A8" w:rsidRDefault="00F42212">
            <w:pPr>
              <w:tabs>
                <w:tab w:val="left" w:leader="dot" w:pos="9034"/>
              </w:tabs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kern w:val="0"/>
                <w:lang w:val="pl-PL"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val="pl-PL" w:eastAsia="en-US" w:bidi="ar-SA"/>
              </w:rPr>
              <w:tab/>
            </w:r>
          </w:p>
          <w:p w14:paraId="6677ED17" w14:textId="77777777" w:rsidR="00C045A8" w:rsidRDefault="00F42212">
            <w:pPr>
              <w:tabs>
                <w:tab w:val="left" w:leader="dot" w:pos="9034"/>
              </w:tabs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kern w:val="0"/>
                <w:lang w:val="pl-PL"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val="pl-PL" w:eastAsia="en-US" w:bidi="ar-SA"/>
              </w:rPr>
              <w:tab/>
            </w:r>
          </w:p>
        </w:tc>
      </w:tr>
    </w:tbl>
    <w:p w14:paraId="31F600F3" w14:textId="77777777" w:rsidR="00C045A8" w:rsidRDefault="00F42212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OFERTA</w:t>
      </w:r>
    </w:p>
    <w:p w14:paraId="458F411F" w14:textId="09981495" w:rsidR="00C045A8" w:rsidRDefault="00F42212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Odpowiadając na zapytanie ofertowe nr ACNT-406-01/2021 z dnia </w:t>
      </w:r>
      <w:r w:rsidR="00042C91">
        <w:rPr>
          <w:rFonts w:asciiTheme="minorHAnsi" w:hAnsiTheme="minorHAnsi" w:cstheme="minorHAnsi"/>
          <w:lang w:val="pl-PL"/>
        </w:rPr>
        <w:t>18.</w:t>
      </w:r>
      <w:r>
        <w:rPr>
          <w:rFonts w:asciiTheme="minorHAnsi" w:hAnsiTheme="minorHAnsi" w:cstheme="minorHAnsi"/>
          <w:lang w:val="pl-PL"/>
        </w:rPr>
        <w:t>02.2021 r. na:</w:t>
      </w:r>
    </w:p>
    <w:p w14:paraId="23C209BF" w14:textId="4AB9C40C" w:rsidR="00C045A8" w:rsidRDefault="00F42212">
      <w:pPr>
        <w:pStyle w:val="Standard"/>
        <w:widowControl w:val="0"/>
        <w:tabs>
          <w:tab w:val="left" w:pos="-1901"/>
          <w:tab w:val="left" w:leader="dot" w:pos="6874"/>
        </w:tabs>
        <w:spacing w:after="0" w:line="360" w:lineRule="auto"/>
        <w:jc w:val="both"/>
        <w:rPr>
          <w:rFonts w:asciiTheme="minorHAnsi" w:hAnsiTheme="minorHAnsi" w:cstheme="minorHAnsi"/>
          <w:b/>
          <w:bCs/>
          <w:spacing w:val="9"/>
          <w:sz w:val="24"/>
          <w:szCs w:val="24"/>
        </w:rPr>
      </w:pPr>
      <w:bookmarkStart w:id="0" w:name="__DdeLink__70_3161191741"/>
      <w:bookmarkEnd w:id="0"/>
      <w:r>
        <w:rPr>
          <w:rFonts w:asciiTheme="minorHAnsi" w:hAnsiTheme="minorHAnsi" w:cstheme="minorHAnsi"/>
          <w:b/>
          <w:bCs/>
          <w:spacing w:val="9"/>
          <w:sz w:val="24"/>
          <w:szCs w:val="24"/>
        </w:rPr>
        <w:t>Wykonanie badania odporności ESD oraz udostępnienia aparatury pomiarowej</w:t>
      </w:r>
    </w:p>
    <w:p w14:paraId="65FCA2CD" w14:textId="77777777" w:rsidR="00C045A8" w:rsidRDefault="00F42212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składam ofertę następującej treści:</w:t>
      </w:r>
    </w:p>
    <w:p w14:paraId="27FE7814" w14:textId="77777777" w:rsidR="00C045A8" w:rsidRDefault="00F42212">
      <w:pPr>
        <w:widowControl/>
        <w:numPr>
          <w:ilvl w:val="0"/>
          <w:numId w:val="19"/>
        </w:numPr>
        <w:suppressAutoHyphens w:val="0"/>
        <w:spacing w:after="0" w:line="360" w:lineRule="auto"/>
        <w:ind w:left="0" w:firstLine="0"/>
        <w:jc w:val="both"/>
        <w:textAlignment w:val="auto"/>
        <w:rPr>
          <w:rFonts w:asciiTheme="minorHAnsi" w:hAnsiTheme="minorHAnsi" w:cstheme="minorHAnsi"/>
          <w:lang w:val="pl-PL" w:eastAsia="ar-SA"/>
        </w:rPr>
      </w:pPr>
      <w:r>
        <w:rPr>
          <w:rFonts w:asciiTheme="minorHAnsi" w:hAnsiTheme="minorHAnsi" w:cstheme="minorHAnsi"/>
          <w:lang w:val="pl-PL"/>
        </w:rPr>
        <w:t>Oferujemy realizację zamówienia na warunkach określonych w zapytaniu ofertowym za cenę:</w:t>
      </w:r>
    </w:p>
    <w:p w14:paraId="6851566E" w14:textId="77777777" w:rsidR="00C045A8" w:rsidRDefault="00F42212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>……….. netto (słownie): …………………………………………………………………………</w:t>
      </w:r>
    </w:p>
    <w:p w14:paraId="136D9886" w14:textId="77777777" w:rsidR="00C045A8" w:rsidRDefault="00F42212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>………… należny podatek VAT</w:t>
      </w:r>
    </w:p>
    <w:p w14:paraId="6E8108FF" w14:textId="77777777" w:rsidR="00C045A8" w:rsidRDefault="00F42212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>……….. brutto (słownie): …………………………………………………………………………</w:t>
      </w:r>
    </w:p>
    <w:p w14:paraId="674300F1" w14:textId="77777777" w:rsidR="00C045A8" w:rsidRDefault="00F42212">
      <w:pPr>
        <w:pStyle w:val="Akapitzlist"/>
        <w:numPr>
          <w:ilvl w:val="0"/>
          <w:numId w:val="20"/>
        </w:numPr>
        <w:spacing w:after="0" w:line="360" w:lineRule="auto"/>
        <w:ind w:left="0" w:firstLine="0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Wyżej podana cena jest ceną łączną i zawiera wszelkie koszty, jakie ponosimy w celu należytego spełnienia wszystkich obowiązków wynikających z realizacji zamówienia. </w:t>
      </w:r>
    </w:p>
    <w:p w14:paraId="10880362" w14:textId="1F43109E" w:rsidR="00C045A8" w:rsidRDefault="00F42212">
      <w:pPr>
        <w:widowControl/>
        <w:numPr>
          <w:ilvl w:val="0"/>
          <w:numId w:val="20"/>
        </w:numPr>
        <w:suppressAutoHyphens w:val="0"/>
        <w:spacing w:after="0" w:line="360" w:lineRule="auto"/>
        <w:ind w:left="0" w:firstLine="0"/>
        <w:jc w:val="both"/>
        <w:textAlignment w:val="auto"/>
        <w:rPr>
          <w:rFonts w:asciiTheme="minorHAnsi" w:hAnsiTheme="minorHAnsi" w:cstheme="minorHAnsi"/>
          <w:spacing w:val="2"/>
          <w:lang w:val="pl-PL" w:eastAsia="pl-PL"/>
        </w:rPr>
      </w:pPr>
      <w:r>
        <w:rPr>
          <w:rFonts w:asciiTheme="minorHAnsi" w:hAnsiTheme="minorHAnsi" w:cstheme="minorHAnsi"/>
          <w:lang w:val="pl-PL"/>
        </w:rPr>
        <w:t>Of</w:t>
      </w:r>
      <w:r>
        <w:rPr>
          <w:rFonts w:asciiTheme="minorHAnsi" w:hAnsiTheme="minorHAnsi" w:cstheme="minorHAnsi"/>
          <w:spacing w:val="2"/>
          <w:lang w:val="pl-PL"/>
        </w:rPr>
        <w:t xml:space="preserve">erujemy termin realizacji zamówienia: </w:t>
      </w:r>
    </w:p>
    <w:p w14:paraId="4CF6744F" w14:textId="77777777" w:rsidR="00C045A8" w:rsidRDefault="00F42212">
      <w:pPr>
        <w:widowControl/>
        <w:tabs>
          <w:tab w:val="left" w:pos="720"/>
        </w:tabs>
        <w:suppressAutoHyphens w:val="0"/>
        <w:spacing w:line="360" w:lineRule="auto"/>
        <w:jc w:val="both"/>
        <w:textAlignment w:val="auto"/>
        <w:rPr>
          <w:rFonts w:asciiTheme="minorHAnsi" w:hAnsiTheme="minorHAnsi" w:cstheme="minorHAnsi"/>
          <w:spacing w:val="2"/>
          <w:lang w:val="pl-PL"/>
        </w:rPr>
      </w:pPr>
      <w:r>
        <w:rPr>
          <w:rFonts w:asciiTheme="minorHAnsi" w:hAnsiTheme="minorHAnsi" w:cstheme="minorHAnsi"/>
          <w:color w:val="000000"/>
          <w:lang w:val="pl-PL"/>
        </w:rPr>
        <w:lastRenderedPageBreak/>
        <w:t>ZOBOWIĄZUJEMY SIĘ do wykonania zamówienia w terminie 17 dni od dnia podpisania umowy zgodnie z wymaganiami szczegółowymi zawartymi w Opisie przedmiotu zamówienia</w:t>
      </w:r>
      <w:r>
        <w:rPr>
          <w:rFonts w:asciiTheme="minorHAnsi" w:hAnsiTheme="minorHAnsi" w:cstheme="minorHAnsi"/>
          <w:spacing w:val="2"/>
          <w:lang w:val="pl-PL"/>
        </w:rPr>
        <w:t>.</w:t>
      </w:r>
    </w:p>
    <w:p w14:paraId="25D8CCE6" w14:textId="77777777" w:rsidR="00C045A8" w:rsidRDefault="00F42212">
      <w:pPr>
        <w:widowControl/>
        <w:numPr>
          <w:ilvl w:val="0"/>
          <w:numId w:val="20"/>
        </w:numPr>
        <w:suppressAutoHyphens w:val="0"/>
        <w:spacing w:after="0" w:line="360" w:lineRule="auto"/>
        <w:jc w:val="both"/>
        <w:textAlignment w:val="auto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 w:eastAsia="pl-PL"/>
        </w:rPr>
        <w:t>Oświadczamy, że:</w:t>
      </w:r>
    </w:p>
    <w:p w14:paraId="09395100" w14:textId="77777777" w:rsidR="00C045A8" w:rsidRDefault="00F42212">
      <w:pPr>
        <w:widowControl/>
        <w:numPr>
          <w:ilvl w:val="0"/>
          <w:numId w:val="21"/>
        </w:numPr>
        <w:suppressAutoHyphens w:val="0"/>
        <w:spacing w:after="0" w:line="360" w:lineRule="auto"/>
        <w:jc w:val="both"/>
        <w:textAlignment w:val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 w:eastAsia="pl-PL"/>
        </w:rPr>
        <w:t>zapoznaliśmy się z projektem umowy załączonym do zapytania ofertowego i zobowiązujemy się do zawarcia umowy zgodnej z projektem umowy w miejscu i terminie określonym przez Zamawiającego,</w:t>
      </w:r>
    </w:p>
    <w:p w14:paraId="76E51E60" w14:textId="77777777" w:rsidR="00C045A8" w:rsidRDefault="00F42212">
      <w:pPr>
        <w:widowControl/>
        <w:numPr>
          <w:ilvl w:val="0"/>
          <w:numId w:val="21"/>
        </w:numPr>
        <w:suppressAutoHyphens w:val="0"/>
        <w:spacing w:after="0" w:line="360" w:lineRule="auto"/>
        <w:jc w:val="both"/>
        <w:textAlignment w:val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akceptujemy termin realizacji zamówienia określony w zapytaniu ofertowym,</w:t>
      </w:r>
      <w:bookmarkStart w:id="1" w:name="_Hlk26216032"/>
    </w:p>
    <w:p w14:paraId="4ECB3D9D" w14:textId="77777777" w:rsidR="00C045A8" w:rsidRDefault="00F42212">
      <w:pPr>
        <w:widowControl/>
        <w:numPr>
          <w:ilvl w:val="0"/>
          <w:numId w:val="21"/>
        </w:numPr>
        <w:suppressAutoHyphens w:val="0"/>
        <w:spacing w:after="0" w:line="360" w:lineRule="auto"/>
        <w:jc w:val="both"/>
        <w:textAlignment w:val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posiadamy uprawnienia do wykonywania określonej działalności lub czynności, jeżeli obowiązek ich posiadania wynika z odrębnych przepisów,</w:t>
      </w:r>
    </w:p>
    <w:p w14:paraId="660789DF" w14:textId="77777777" w:rsidR="00C045A8" w:rsidRDefault="00F42212">
      <w:pPr>
        <w:widowControl/>
        <w:numPr>
          <w:ilvl w:val="0"/>
          <w:numId w:val="21"/>
        </w:numPr>
        <w:suppressAutoHyphens w:val="0"/>
        <w:spacing w:after="0" w:line="360" w:lineRule="auto"/>
        <w:jc w:val="both"/>
        <w:textAlignment w:val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posiadamy wiedzę i doświadczenie potrzebne do wykonania zamówienia, a także dysponujemy odpowiednim potencjałem technicznym oraz osobami zdolnymi do wykonania zamówienia,</w:t>
      </w:r>
    </w:p>
    <w:p w14:paraId="4A41280C" w14:textId="377BB106" w:rsidR="00C045A8" w:rsidRDefault="00F42212">
      <w:pPr>
        <w:widowControl/>
        <w:numPr>
          <w:ilvl w:val="0"/>
          <w:numId w:val="21"/>
        </w:numPr>
        <w:suppressAutoHyphens w:val="0"/>
        <w:spacing w:after="0" w:line="360" w:lineRule="auto"/>
        <w:jc w:val="both"/>
        <w:textAlignment w:val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jesteśmy w dobrej sytuacji ekonomicznej i finansowej pozwalającej na rzetelne wykonanie </w:t>
      </w:r>
      <w:r>
        <w:rPr>
          <w:rFonts w:asciiTheme="minorHAnsi" w:hAnsiTheme="minorHAnsi" w:cstheme="minorHAnsi"/>
          <w:lang w:val="pl-PL" w:eastAsia="pl-PL"/>
        </w:rPr>
        <w:t>zamówienia</w:t>
      </w:r>
      <w:r>
        <w:rPr>
          <w:rFonts w:asciiTheme="minorHAnsi" w:hAnsiTheme="minorHAnsi" w:cstheme="minorHAnsi"/>
          <w:lang w:val="pl-PL"/>
        </w:rPr>
        <w:t>, w tym w szczególności nie otwarto wobec nas likwidacji, nie wszczęto postępowania upadłościowego, nie ogłoszono upadłości, ani nie otwarto postępowania restrukturyzacyjnego</w:t>
      </w:r>
      <w:bookmarkEnd w:id="1"/>
      <w:r>
        <w:rPr>
          <w:rFonts w:asciiTheme="minorHAnsi" w:hAnsiTheme="minorHAnsi" w:cstheme="minorHAnsi"/>
          <w:lang w:val="pl-PL"/>
        </w:rPr>
        <w:t>,</w:t>
      </w:r>
    </w:p>
    <w:p w14:paraId="40AA2DC0" w14:textId="77777777" w:rsidR="00C045A8" w:rsidRDefault="00F42212">
      <w:pPr>
        <w:widowControl/>
        <w:numPr>
          <w:ilvl w:val="0"/>
          <w:numId w:val="21"/>
        </w:numPr>
        <w:suppressAutoHyphens w:val="0"/>
        <w:spacing w:after="0" w:line="360" w:lineRule="auto"/>
        <w:jc w:val="both"/>
        <w:textAlignment w:val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</w:p>
    <w:p w14:paraId="5BA9ECF9" w14:textId="77777777" w:rsidR="00C045A8" w:rsidRDefault="00F42212">
      <w:pPr>
        <w:widowControl/>
        <w:numPr>
          <w:ilvl w:val="0"/>
          <w:numId w:val="21"/>
        </w:numPr>
        <w:suppressAutoHyphens w:val="0"/>
        <w:spacing w:after="0" w:line="360" w:lineRule="auto"/>
        <w:jc w:val="both"/>
        <w:textAlignment w:val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jesteśmy związani ofertą w okresie 30 dni od dnia otwarcia ofert.</w:t>
      </w:r>
    </w:p>
    <w:p w14:paraId="20F4FE93" w14:textId="77777777" w:rsidR="00C045A8" w:rsidRDefault="00F42212">
      <w:pPr>
        <w:widowControl/>
        <w:numPr>
          <w:ilvl w:val="0"/>
          <w:numId w:val="20"/>
        </w:numPr>
        <w:suppressAutoHyphens w:val="0"/>
        <w:spacing w:after="0" w:line="360" w:lineRule="auto"/>
        <w:ind w:left="357" w:hanging="357"/>
        <w:textAlignment w:val="auto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 w:eastAsia="pl-PL"/>
        </w:rPr>
        <w:t>Ofertę niniejszą składamy na ___ kolejno ponumerowanych stronach.</w:t>
      </w:r>
    </w:p>
    <w:p w14:paraId="71D71960" w14:textId="77777777" w:rsidR="00C045A8" w:rsidRDefault="00F42212">
      <w:pPr>
        <w:widowControl/>
        <w:numPr>
          <w:ilvl w:val="0"/>
          <w:numId w:val="20"/>
        </w:numPr>
        <w:suppressAutoHyphens w:val="0"/>
        <w:spacing w:after="0" w:line="360" w:lineRule="auto"/>
        <w:ind w:left="357" w:hanging="357"/>
        <w:textAlignment w:val="auto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 w:eastAsia="pl-PL"/>
        </w:rPr>
        <w:t>Załącznikami do niniejszego formularza stanowiącymi integralną część oferty są:</w:t>
      </w:r>
    </w:p>
    <w:p w14:paraId="63F57F1E" w14:textId="77777777" w:rsidR="00C045A8" w:rsidRDefault="00F42212">
      <w:pPr>
        <w:widowControl/>
        <w:numPr>
          <w:ilvl w:val="0"/>
          <w:numId w:val="22"/>
        </w:numPr>
        <w:tabs>
          <w:tab w:val="clear" w:pos="2148"/>
        </w:tabs>
        <w:suppressAutoHyphens w:val="0"/>
        <w:spacing w:after="0" w:line="360" w:lineRule="auto"/>
        <w:ind w:left="900"/>
        <w:jc w:val="both"/>
        <w:textAlignment w:val="auto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 w:eastAsia="pl-PL"/>
        </w:rPr>
        <w:t>formularz RODO,</w:t>
      </w:r>
    </w:p>
    <w:p w14:paraId="5C1A9CDB" w14:textId="77777777" w:rsidR="00C045A8" w:rsidRDefault="00F42212">
      <w:pPr>
        <w:widowControl/>
        <w:numPr>
          <w:ilvl w:val="0"/>
          <w:numId w:val="23"/>
        </w:numPr>
        <w:suppressAutoHyphens w:val="0"/>
        <w:spacing w:after="0" w:line="360" w:lineRule="auto"/>
        <w:ind w:left="900"/>
        <w:jc w:val="both"/>
        <w:textAlignment w:val="auto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 w:eastAsia="pl-PL"/>
        </w:rPr>
        <w:t>_________________________________________________________</w:t>
      </w:r>
    </w:p>
    <w:p w14:paraId="04005A2D" w14:textId="77777777" w:rsidR="00C045A8" w:rsidRDefault="00F42212">
      <w:pPr>
        <w:widowControl/>
        <w:numPr>
          <w:ilvl w:val="0"/>
          <w:numId w:val="20"/>
        </w:numPr>
        <w:suppressAutoHyphens w:val="0"/>
        <w:spacing w:after="0" w:line="360" w:lineRule="auto"/>
        <w:ind w:left="357" w:hanging="357"/>
        <w:jc w:val="both"/>
        <w:textAlignment w:val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Oświadczamy, że cena podana w ofercie jest obowiązująca w całym okresie ważności umowy i zawiera wszystkie koszty i składniki związane z wykonaniem zamówienia, jakie ponosi zamawiający.</w:t>
      </w:r>
    </w:p>
    <w:p w14:paraId="1C9010F2" w14:textId="77777777" w:rsidR="00C045A8" w:rsidRDefault="00F42212">
      <w:pPr>
        <w:spacing w:line="360" w:lineRule="auto"/>
        <w:ind w:left="4248"/>
        <w:jc w:val="center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_________________________</w:t>
      </w:r>
    </w:p>
    <w:p w14:paraId="5DE6C7EA" w14:textId="77777777" w:rsidR="00C045A8" w:rsidRDefault="00F42212">
      <w:pPr>
        <w:spacing w:line="360" w:lineRule="auto"/>
        <w:ind w:left="4248"/>
        <w:jc w:val="center"/>
        <w:rPr>
          <w:rFonts w:asciiTheme="minorHAnsi" w:hAnsiTheme="minorHAnsi" w:cstheme="minorHAnsi"/>
          <w:i/>
          <w:lang w:val="pl-PL"/>
        </w:rPr>
      </w:pPr>
      <w:r>
        <w:rPr>
          <w:rFonts w:asciiTheme="minorHAnsi" w:hAnsiTheme="minorHAnsi" w:cstheme="minorHAnsi"/>
          <w:i/>
          <w:lang w:val="pl-PL"/>
        </w:rPr>
        <w:t>podpis osoby upoważnionej</w:t>
      </w:r>
    </w:p>
    <w:p w14:paraId="79903817" w14:textId="77777777" w:rsidR="00C045A8" w:rsidRDefault="00F42212">
      <w:pPr>
        <w:spacing w:line="360" w:lineRule="auto"/>
        <w:ind w:left="4248"/>
        <w:jc w:val="center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i/>
          <w:lang w:val="pl-PL"/>
        </w:rPr>
        <w:t>do reprezentowania wykonawcy</w:t>
      </w:r>
    </w:p>
    <w:sectPr w:rsidR="00C045A8">
      <w:footerReference w:type="default" r:id="rId9"/>
      <w:footnotePr>
        <w:numRestart w:val="eachPage"/>
      </w:footnotePr>
      <w:pgSz w:w="11906" w:h="16838"/>
      <w:pgMar w:top="1134" w:right="1418" w:bottom="1134" w:left="1418" w:header="0" w:footer="340" w:gutter="0"/>
      <w:cols w:space="708" w:equalWidth="0">
        <w:col w:w="9070"/>
      </w:cols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41BC7" w14:textId="77777777" w:rsidR="00DB2D9D" w:rsidRDefault="00DB2D9D">
      <w:pPr>
        <w:spacing w:line="240" w:lineRule="auto"/>
      </w:pPr>
    </w:p>
  </w:endnote>
  <w:endnote w:type="continuationSeparator" w:id="0">
    <w:p w14:paraId="74591B9B" w14:textId="77777777" w:rsidR="00DB2D9D" w:rsidRDefault="00DB2D9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enQuanYi Micro Hei">
    <w:altName w:val="SimSun"/>
    <w:charset w:val="86"/>
    <w:family w:val="auto"/>
    <w:pitch w:val="default"/>
  </w:font>
  <w:font w:name="Lohit Devanagari">
    <w:altName w:val="Cambria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Times, 'Times New Roman'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Times New Roman"/>
    <w:charset w:val="EE"/>
    <w:family w:val="swiss"/>
    <w:pitch w:val="variable"/>
    <w:sig w:usb0="E0000AFF" w:usb1="500078FF" w:usb2="00000021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0DBB5" w14:textId="77777777" w:rsidR="00C045A8" w:rsidRDefault="00F42212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  <w:spacing w:val="60"/>
        <w:lang w:val="pl-PL"/>
      </w:rPr>
      <w:t>Strona</w:t>
    </w:r>
    <w:r>
      <w:rPr>
        <w:rFonts w:asciiTheme="minorHAnsi" w:hAnsiTheme="minorHAnsi" w:cstheme="minorHAnsi"/>
        <w:lang w:val="pl-PL"/>
      </w:rPr>
      <w:t xml:space="preserve"> </w:t>
    </w:r>
    <w:r>
      <w:rPr>
        <w:rFonts w:asciiTheme="minorHAnsi" w:hAnsiTheme="minorHAnsi" w:cstheme="minorHAnsi"/>
      </w:rPr>
      <w:fldChar w:fldCharType="begin"/>
    </w:r>
    <w:r>
      <w:rPr>
        <w:rFonts w:asciiTheme="minorHAnsi" w:hAnsiTheme="minorHAnsi" w:cstheme="minorHAnsi"/>
      </w:rPr>
      <w:instrText>PAGE   \* MERGEFORMAT</w:instrText>
    </w:r>
    <w:r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  <w:lang w:val="pl-PL"/>
      </w:rPr>
      <w:t>1</w:t>
    </w:r>
    <w:r>
      <w:rPr>
        <w:rFonts w:asciiTheme="minorHAnsi" w:hAnsiTheme="minorHAnsi" w:cstheme="minorHAnsi"/>
      </w:rPr>
      <w:fldChar w:fldCharType="end"/>
    </w:r>
    <w:r>
      <w:rPr>
        <w:rFonts w:asciiTheme="minorHAnsi" w:hAnsiTheme="minorHAnsi" w:cstheme="minorHAnsi"/>
        <w:lang w:val="pl-PL"/>
      </w:rPr>
      <w:t xml:space="preserve"> | </w:t>
    </w:r>
    <w:r>
      <w:rPr>
        <w:rFonts w:asciiTheme="minorHAnsi" w:hAnsiTheme="minorHAnsi" w:cstheme="minorHAnsi"/>
      </w:rPr>
      <w:fldChar w:fldCharType="begin"/>
    </w:r>
    <w:r>
      <w:rPr>
        <w:rFonts w:asciiTheme="minorHAnsi" w:hAnsiTheme="minorHAnsi" w:cstheme="minorHAnsi"/>
      </w:rPr>
      <w:instrText>NUMPAGES  \* Arabic  \* MERGEFORMAT</w:instrText>
    </w:r>
    <w:r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  <w:lang w:val="pl-PL"/>
      </w:rPr>
      <w:t>1</w:t>
    </w:r>
    <w:r>
      <w:rPr>
        <w:rFonts w:asciiTheme="minorHAnsi" w:hAnsiTheme="minorHAnsi" w:cstheme="minorHAnsi"/>
      </w:rPr>
      <w:fldChar w:fldCharType="end"/>
    </w:r>
  </w:p>
  <w:p w14:paraId="32F9A8F7" w14:textId="77777777" w:rsidR="00C045A8" w:rsidRDefault="00C045A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8232E" w14:textId="77777777" w:rsidR="00DB2D9D" w:rsidRDefault="00DB2D9D">
      <w:pPr>
        <w:spacing w:after="0" w:line="240" w:lineRule="auto"/>
      </w:pPr>
    </w:p>
  </w:footnote>
  <w:footnote w:type="continuationSeparator" w:id="0">
    <w:p w14:paraId="4CB5FD9C" w14:textId="77777777" w:rsidR="00DB2D9D" w:rsidRDefault="00DB2D9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288B902"/>
    <w:multiLevelType w:val="multilevel"/>
    <w:tmpl w:val="9288B902"/>
    <w:lvl w:ilvl="0">
      <w:start w:val="1"/>
      <w:numFmt w:val="decimal"/>
      <w:lvlText w:val="%1)"/>
      <w:lvlJc w:val="left"/>
      <w:pPr>
        <w:tabs>
          <w:tab w:val="left" w:pos="2148"/>
        </w:tabs>
        <w:ind w:left="2148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9C8AC8EF"/>
    <w:multiLevelType w:val="multilevel"/>
    <w:tmpl w:val="9C8AC8EF"/>
    <w:lvl w:ilvl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left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3600" w:hanging="360"/>
      </w:pPr>
    </w:lvl>
  </w:abstractNum>
  <w:abstractNum w:abstractNumId="3" w15:restartNumberingAfterBreak="0">
    <w:nsid w:val="C8879AEF"/>
    <w:multiLevelType w:val="multilevel"/>
    <w:tmpl w:val="C8879AEF"/>
    <w:lvl w:ilvl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CF092B84"/>
    <w:multiLevelType w:val="multilevel"/>
    <w:tmpl w:val="CF092B84"/>
    <w:lvl w:ilvl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D7F9FE59"/>
    <w:multiLevelType w:val="multilevel"/>
    <w:tmpl w:val="D7F9FE59"/>
    <w:lvl w:ilvl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DCBA6B53"/>
    <w:multiLevelType w:val="multilevel"/>
    <w:tmpl w:val="DCBA6B53"/>
    <w:lvl w:ilvl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F4B5D9F5"/>
    <w:multiLevelType w:val="multilevel"/>
    <w:tmpl w:val="F4B5D9F5"/>
    <w:lvl w:ilvl="0">
      <w:start w:val="1"/>
      <w:numFmt w:val="lowerLetter"/>
      <w:suff w:val="space"/>
      <w:lvlText w:val="%1)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8" w15:restartNumberingAfterBreak="0">
    <w:nsid w:val="0053208E"/>
    <w:multiLevelType w:val="multilevel"/>
    <w:tmpl w:val="0053208E"/>
    <w:lvl w:ilvl="0">
      <w:start w:val="1"/>
      <w:numFmt w:val="upperRoman"/>
      <w:pStyle w:val="ZO-L1Naglowek1"/>
      <w:lvlText w:val="%1."/>
      <w:lvlJc w:val="left"/>
      <w:pPr>
        <w:tabs>
          <w:tab w:val="left" w:pos="0"/>
        </w:tabs>
        <w:ind w:left="567" w:hanging="567"/>
      </w:pPr>
      <w:rPr>
        <w:rFonts w:ascii="Calibri" w:hAnsi="Calibri" w:cs="Calibri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left" w:pos="0"/>
        </w:tabs>
        <w:ind w:left="992" w:hanging="425"/>
      </w:pPr>
      <w:rPr>
        <w:b/>
      </w:rPr>
    </w:lvl>
    <w:lvl w:ilvl="2">
      <w:start w:val="1"/>
      <w:numFmt w:val="decimal"/>
      <w:lvlText w:val="%3)"/>
      <w:lvlJc w:val="left"/>
      <w:pPr>
        <w:ind w:left="1352" w:hanging="360"/>
      </w:pPr>
    </w:lvl>
    <w:lvl w:ilvl="3">
      <w:start w:val="1"/>
      <w:numFmt w:val="lowerLetter"/>
      <w:lvlText w:val="%4)"/>
      <w:lvlJc w:val="left"/>
      <w:pPr>
        <w:tabs>
          <w:tab w:val="left" w:pos="0"/>
        </w:tabs>
        <w:ind w:left="1843" w:hanging="425"/>
      </w:pPr>
      <w:rPr>
        <w:i w:val="0"/>
      </w:rPr>
    </w:lvl>
    <w:lvl w:ilvl="4">
      <w:start w:val="1"/>
      <w:numFmt w:val="decimal"/>
      <w:lvlText w:val="(%5)"/>
      <w:lvlJc w:val="left"/>
      <w:pPr>
        <w:tabs>
          <w:tab w:val="left" w:pos="0"/>
        </w:tabs>
        <w:ind w:left="3260" w:hanging="709"/>
      </w:pPr>
    </w:lvl>
    <w:lvl w:ilvl="5">
      <w:start w:val="1"/>
      <w:numFmt w:val="lowerLetter"/>
      <w:lvlText w:val="(%6)"/>
      <w:lvlJc w:val="left"/>
      <w:pPr>
        <w:tabs>
          <w:tab w:val="left" w:pos="0"/>
        </w:tabs>
        <w:ind w:left="3685" w:hanging="709"/>
      </w:pPr>
    </w:lvl>
    <w:lvl w:ilvl="6">
      <w:start w:val="1"/>
      <w:numFmt w:val="lowerRoman"/>
      <w:lvlText w:val="(%7)"/>
      <w:lvlJc w:val="left"/>
      <w:pPr>
        <w:tabs>
          <w:tab w:val="left" w:pos="0"/>
        </w:tabs>
        <w:ind w:left="4110" w:hanging="709"/>
      </w:pPr>
    </w:lvl>
    <w:lvl w:ilvl="7">
      <w:start w:val="1"/>
      <w:numFmt w:val="lowerLetter"/>
      <w:lvlText w:val="(%8)"/>
      <w:lvlJc w:val="left"/>
      <w:pPr>
        <w:tabs>
          <w:tab w:val="left" w:pos="0"/>
        </w:tabs>
        <w:ind w:left="4535" w:hanging="709"/>
      </w:pPr>
    </w:lvl>
    <w:lvl w:ilvl="8">
      <w:start w:val="1"/>
      <w:numFmt w:val="lowerRoman"/>
      <w:lvlText w:val="(%9)"/>
      <w:lvlJc w:val="left"/>
      <w:pPr>
        <w:tabs>
          <w:tab w:val="left" w:pos="0"/>
        </w:tabs>
        <w:ind w:left="4960" w:hanging="709"/>
      </w:pPr>
    </w:lvl>
  </w:abstractNum>
  <w:abstractNum w:abstractNumId="9" w15:restartNumberingAfterBreak="0">
    <w:nsid w:val="0248C179"/>
    <w:multiLevelType w:val="multilevel"/>
    <w:tmpl w:val="0248C179"/>
    <w:lvl w:ilvl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0" w15:restartNumberingAfterBreak="0">
    <w:nsid w:val="0E640482"/>
    <w:multiLevelType w:val="multilevel"/>
    <w:tmpl w:val="0E640482"/>
    <w:lvl w:ilvl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1" w15:restartNumberingAfterBreak="0">
    <w:nsid w:val="11202D69"/>
    <w:multiLevelType w:val="multilevel"/>
    <w:tmpl w:val="81F0458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  <w:bCs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2470EC97"/>
    <w:multiLevelType w:val="multilevel"/>
    <w:tmpl w:val="2470EC97"/>
    <w:lvl w:ilvl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3" w15:restartNumberingAfterBreak="0">
    <w:nsid w:val="2A8F537B"/>
    <w:multiLevelType w:val="multilevel"/>
    <w:tmpl w:val="2A8F537B"/>
    <w:lvl w:ilvl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4" w15:restartNumberingAfterBreak="0">
    <w:nsid w:val="46A08BB8"/>
    <w:multiLevelType w:val="multilevel"/>
    <w:tmpl w:val="46A08B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5" w15:restartNumberingAfterBreak="0">
    <w:nsid w:val="4C1BAE26"/>
    <w:multiLevelType w:val="multilevel"/>
    <w:tmpl w:val="4C1BAE26"/>
    <w:lvl w:ilvl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6" w15:restartNumberingAfterBreak="0">
    <w:nsid w:val="4D4DC07F"/>
    <w:multiLevelType w:val="multilevel"/>
    <w:tmpl w:val="4D4DC07F"/>
    <w:lvl w:ilvl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7" w15:restartNumberingAfterBreak="0">
    <w:nsid w:val="59ADCABA"/>
    <w:multiLevelType w:val="multilevel"/>
    <w:tmpl w:val="59ADCABA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A241D34"/>
    <w:multiLevelType w:val="multilevel"/>
    <w:tmpl w:val="5A241D34"/>
    <w:lvl w:ilvl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9" w15:restartNumberingAfterBreak="0">
    <w:nsid w:val="60382F6E"/>
    <w:multiLevelType w:val="multilevel"/>
    <w:tmpl w:val="60382F6E"/>
    <w:lvl w:ilvl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0" w15:restartNumberingAfterBreak="0">
    <w:nsid w:val="63CA2745"/>
    <w:multiLevelType w:val="multilevel"/>
    <w:tmpl w:val="63CA2745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16F71BB"/>
    <w:multiLevelType w:val="multilevel"/>
    <w:tmpl w:val="D8F0F3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0A5050"/>
    <w:multiLevelType w:val="multilevel"/>
    <w:tmpl w:val="B5006A74"/>
    <w:lvl w:ilvl="0">
      <w:start w:val="1"/>
      <w:numFmt w:val="upperLetter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246926"/>
    <w:multiLevelType w:val="multilevel"/>
    <w:tmpl w:val="7C246926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2"/>
  </w:num>
  <w:num w:numId="5">
    <w:abstractNumId w:val="20"/>
  </w:num>
  <w:num w:numId="6">
    <w:abstractNumId w:val="9"/>
  </w:num>
  <w:num w:numId="7">
    <w:abstractNumId w:val="13"/>
  </w:num>
  <w:num w:numId="8">
    <w:abstractNumId w:val="18"/>
  </w:num>
  <w:num w:numId="9">
    <w:abstractNumId w:val="3"/>
  </w:num>
  <w:num w:numId="10">
    <w:abstractNumId w:val="16"/>
  </w:num>
  <w:num w:numId="11">
    <w:abstractNumId w:val="7"/>
  </w:num>
  <w:num w:numId="12">
    <w:abstractNumId w:val="12"/>
  </w:num>
  <w:num w:numId="13">
    <w:abstractNumId w:val="6"/>
  </w:num>
  <w:num w:numId="14">
    <w:abstractNumId w:val="5"/>
  </w:num>
  <w:num w:numId="15">
    <w:abstractNumId w:val="1"/>
  </w:num>
  <w:num w:numId="16">
    <w:abstractNumId w:val="15"/>
  </w:num>
  <w:num w:numId="17">
    <w:abstractNumId w:val="19"/>
  </w:num>
  <w:num w:numId="18">
    <w:abstractNumId w:val="10"/>
  </w:num>
  <w:num w:numId="19">
    <w:abstractNumId w:val="14"/>
    <w:lvlOverride w:ilvl="0">
      <w:startOverride w:val="1"/>
    </w:lvlOverride>
  </w:num>
  <w:num w:numId="20">
    <w:abstractNumId w:val="14"/>
  </w:num>
  <w:num w:numId="21">
    <w:abstractNumId w:val="23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jY2tzA1NDY0MTdX0lEKTi0uzszPAykwqgUA6AyNaywAAAA="/>
  </w:docVars>
  <w:rsids>
    <w:rsidRoot w:val="00BC36C6"/>
    <w:rsid w:val="00042C91"/>
    <w:rsid w:val="001129F1"/>
    <w:rsid w:val="00173222"/>
    <w:rsid w:val="0024600A"/>
    <w:rsid w:val="00285808"/>
    <w:rsid w:val="002A35F6"/>
    <w:rsid w:val="00324D5D"/>
    <w:rsid w:val="003B1C2F"/>
    <w:rsid w:val="004B4ABA"/>
    <w:rsid w:val="004F7275"/>
    <w:rsid w:val="00622B46"/>
    <w:rsid w:val="00637EA5"/>
    <w:rsid w:val="006A5208"/>
    <w:rsid w:val="006F7DFA"/>
    <w:rsid w:val="00751DA5"/>
    <w:rsid w:val="00767372"/>
    <w:rsid w:val="00844525"/>
    <w:rsid w:val="008E0D8E"/>
    <w:rsid w:val="008F2736"/>
    <w:rsid w:val="009718FE"/>
    <w:rsid w:val="009A3D23"/>
    <w:rsid w:val="00AC4A1F"/>
    <w:rsid w:val="00B62BBB"/>
    <w:rsid w:val="00B77503"/>
    <w:rsid w:val="00BC36C6"/>
    <w:rsid w:val="00BD1780"/>
    <w:rsid w:val="00BE0CDA"/>
    <w:rsid w:val="00C045A8"/>
    <w:rsid w:val="00CD1C84"/>
    <w:rsid w:val="00D556E3"/>
    <w:rsid w:val="00D86AB2"/>
    <w:rsid w:val="00DB2D9D"/>
    <w:rsid w:val="00E64823"/>
    <w:rsid w:val="00E8080D"/>
    <w:rsid w:val="00E84888"/>
    <w:rsid w:val="00EC158A"/>
    <w:rsid w:val="00F42212"/>
    <w:rsid w:val="00FB61AD"/>
    <w:rsid w:val="014442E3"/>
    <w:rsid w:val="0E72284D"/>
    <w:rsid w:val="0E902318"/>
    <w:rsid w:val="16F372D2"/>
    <w:rsid w:val="2459147B"/>
    <w:rsid w:val="24C06096"/>
    <w:rsid w:val="25265948"/>
    <w:rsid w:val="28CB4F7F"/>
    <w:rsid w:val="2B2655F8"/>
    <w:rsid w:val="32591BD8"/>
    <w:rsid w:val="325E7882"/>
    <w:rsid w:val="33A57461"/>
    <w:rsid w:val="3B0B6472"/>
    <w:rsid w:val="400B111C"/>
    <w:rsid w:val="456E536A"/>
    <w:rsid w:val="52096CC6"/>
    <w:rsid w:val="52B46487"/>
    <w:rsid w:val="5627384D"/>
    <w:rsid w:val="57F75459"/>
    <w:rsid w:val="618A4D66"/>
    <w:rsid w:val="65F0524C"/>
    <w:rsid w:val="69DA222A"/>
    <w:rsid w:val="69EB5C0A"/>
    <w:rsid w:val="6ACB55D1"/>
    <w:rsid w:val="71D0299A"/>
    <w:rsid w:val="74534BC7"/>
    <w:rsid w:val="7ABA268B"/>
    <w:rsid w:val="7D6C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38B3724"/>
  <w15:docId w15:val="{CFF74908-B54C-4159-93BF-A14EDD22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160" w:line="259" w:lineRule="auto"/>
      <w:textAlignment w:val="baseline"/>
    </w:pPr>
    <w:rPr>
      <w:rFonts w:ascii="Liberation Serif" w:eastAsia="WenQuanYi Micro Hei" w:hAnsi="Liberation Serif" w:cs="Lohit Devanagari"/>
      <w:kern w:val="2"/>
      <w:sz w:val="24"/>
      <w:szCs w:val="24"/>
      <w:lang w:val="en-US" w:eastAsia="zh-CN" w:bidi="hi-I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Standard">
    <w:name w:val="Standard"/>
    <w:qFormat/>
    <w:pPr>
      <w:suppressAutoHyphens/>
      <w:spacing w:after="200" w:line="276" w:lineRule="auto"/>
      <w:textAlignment w:val="baseline"/>
    </w:pPr>
    <w:rPr>
      <w:rFonts w:ascii="Calibri" w:eastAsia="Calibri" w:hAnsi="Calibri"/>
      <w:kern w:val="2"/>
      <w:sz w:val="22"/>
      <w:szCs w:val="22"/>
      <w:lang w:eastAsia="zh-CN"/>
    </w:rPr>
  </w:style>
  <w:style w:type="paragraph" w:styleId="Tekstpodstawowy">
    <w:name w:val="Body Text"/>
    <w:basedOn w:val="Normalny"/>
    <w:qFormat/>
    <w:pPr>
      <w:spacing w:after="140" w:line="276" w:lineRule="auto"/>
    </w:pPr>
  </w:style>
  <w:style w:type="paragraph" w:styleId="Legenda">
    <w:name w:val="caption"/>
    <w:basedOn w:val="Standard"/>
    <w:next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character" w:styleId="Odwoaniedokomentarza">
    <w:name w:val="annotation reference"/>
    <w:uiPriority w:val="99"/>
    <w:qFormat/>
    <w:rPr>
      <w:rFonts w:cs="Times New Roman"/>
      <w:sz w:val="16"/>
      <w:szCs w:val="16"/>
    </w:r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Stopka">
    <w:name w:val="footer"/>
    <w:basedOn w:val="Standard"/>
    <w:qFormat/>
    <w:pPr>
      <w:spacing w:after="0" w:line="240" w:lineRule="auto"/>
    </w:pPr>
  </w:style>
  <w:style w:type="paragraph" w:styleId="Tekstprzypisudolnego">
    <w:name w:val="footnote text"/>
    <w:basedOn w:val="Normalny"/>
    <w:qFormat/>
  </w:style>
  <w:style w:type="paragraph" w:styleId="Nagwek">
    <w:name w:val="header"/>
    <w:basedOn w:val="Standard"/>
    <w:qFormat/>
    <w:pPr>
      <w:spacing w:after="0" w:line="240" w:lineRule="auto"/>
    </w:pPr>
  </w:style>
  <w:style w:type="paragraph" w:styleId="Lista">
    <w:name w:val="List"/>
    <w:basedOn w:val="Textbody"/>
    <w:qFormat/>
    <w:rPr>
      <w:rFonts w:cs="Lohit Devanagari"/>
    </w:rPr>
  </w:style>
  <w:style w:type="paragraph" w:customStyle="1" w:styleId="Textbody">
    <w:name w:val="Text body"/>
    <w:basedOn w:val="Standard"/>
    <w:qFormat/>
    <w:pPr>
      <w:spacing w:after="0" w:line="360" w:lineRule="auto"/>
      <w:jc w:val="both"/>
    </w:pPr>
    <w:rPr>
      <w:rFonts w:ascii="Courier New" w:eastAsia="MS Mincho" w:hAnsi="Courier New" w:cs="Courier New"/>
      <w:spacing w:val="-3"/>
      <w:sz w:val="24"/>
      <w:szCs w:val="24"/>
    </w:rPr>
  </w:style>
  <w:style w:type="paragraph" w:styleId="Zwykytekst">
    <w:name w:val="Plain Text"/>
    <w:basedOn w:val="Standard"/>
    <w:qFormat/>
    <w:pPr>
      <w:spacing w:after="0" w:line="240" w:lineRule="auto"/>
    </w:pPr>
    <w:rPr>
      <w:szCs w:val="21"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WW8Num1z0">
    <w:name w:val="WW8Num1z0"/>
    <w:qFormat/>
    <w:rPr>
      <w:bCs/>
      <w:caps/>
    </w:rPr>
  </w:style>
  <w:style w:type="character" w:customStyle="1" w:styleId="WW8Num1z1">
    <w:name w:val="WW8Num1z1"/>
    <w:qFormat/>
    <w:rPr>
      <w:rFonts w:cs="Arial"/>
      <w:bCs/>
      <w:lang w:eastAsia="pl-PL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Arial"/>
      <w:bCs/>
    </w:rPr>
  </w:style>
  <w:style w:type="character" w:customStyle="1" w:styleId="WW8Num3z0">
    <w:name w:val="WW8Num3z0"/>
    <w:qFormat/>
    <w:rPr>
      <w:b/>
      <w:sz w:val="20"/>
      <w:szCs w:val="20"/>
      <w:lang w:eastAsia="pl-PL"/>
    </w:rPr>
  </w:style>
  <w:style w:type="character" w:customStyle="1" w:styleId="WW8Num4z0">
    <w:name w:val="WW8Num4z0"/>
    <w:qFormat/>
    <w:rPr>
      <w:rFonts w:cs="Arial"/>
      <w:bCs/>
      <w:color w:val="000000"/>
    </w:rPr>
  </w:style>
  <w:style w:type="character" w:customStyle="1" w:styleId="WW8Num5z0">
    <w:name w:val="WW8Num5z0"/>
    <w:qFormat/>
    <w:rPr>
      <w:rFonts w:eastAsia="Times New Roman" w:cs="Wingdings"/>
      <w:lang w:val="en-US" w:eastAsia="pl-PL"/>
    </w:rPr>
  </w:style>
  <w:style w:type="character" w:customStyle="1" w:styleId="WW8Num6z0">
    <w:name w:val="WW8Num6z0"/>
    <w:qFormat/>
    <w:rPr>
      <w:rFonts w:ascii="Calibri" w:eastAsia="Calibri" w:hAnsi="Calibri" w:cs="Times New Roman"/>
      <w:b/>
      <w:spacing w:val="-5"/>
      <w:sz w:val="20"/>
      <w:szCs w:val="20"/>
      <w:lang w:eastAsia="pl-PL"/>
    </w:rPr>
  </w:style>
  <w:style w:type="character" w:customStyle="1" w:styleId="WW8Num7z0">
    <w:name w:val="WW8Num7z0"/>
    <w:qFormat/>
    <w:rPr>
      <w:rFonts w:cs="Arial"/>
      <w:bCs/>
      <w:color w:val="000000"/>
      <w:lang w:eastAsia="pl-PL"/>
    </w:rPr>
  </w:style>
  <w:style w:type="character" w:customStyle="1" w:styleId="WW8Num8z0">
    <w:name w:val="WW8Num8z0"/>
    <w:qFormat/>
    <w:rPr>
      <w:bCs/>
      <w:color w:val="000000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cs="Arial"/>
      <w:color w:val="000000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color w:val="000000"/>
      <w:lang w:eastAsia="pl-P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  <w:rPr>
      <w:rFonts w:cs="Open Sans"/>
      <w:bCs/>
      <w:lang w:val="pl-PL"/>
    </w:rPr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7z0">
    <w:name w:val="WW8Num17z0"/>
    <w:qFormat/>
  </w:style>
  <w:style w:type="character" w:customStyle="1" w:styleId="WW8Num18z0">
    <w:name w:val="WW8Num18z0"/>
    <w:qFormat/>
    <w:rPr>
      <w:rFonts w:cs="Calibri"/>
      <w:spacing w:val="1"/>
      <w:sz w:val="20"/>
      <w:szCs w:val="20"/>
    </w:rPr>
  </w:style>
  <w:style w:type="character" w:customStyle="1" w:styleId="WW8Num19z0">
    <w:name w:val="WW8Num19z0"/>
    <w:qFormat/>
    <w:rPr>
      <w:rFonts w:eastAsia="Times New Roman" w:cs="Times, 'Times New Roman'"/>
      <w:lang w:eastAsia="pl-PL"/>
    </w:rPr>
  </w:style>
  <w:style w:type="character" w:customStyle="1" w:styleId="WW8Num20z0">
    <w:name w:val="WW8Num20z0"/>
    <w:qFormat/>
    <w:rPr>
      <w:bCs/>
      <w:sz w:val="20"/>
      <w:szCs w:val="20"/>
      <w:lang w:eastAsia="pl-PL"/>
    </w:rPr>
  </w:style>
  <w:style w:type="character" w:customStyle="1" w:styleId="WW8Num21z0">
    <w:name w:val="WW8Num21z0"/>
    <w:qFormat/>
    <w:rPr>
      <w:rFonts w:cs="Arial"/>
      <w:b/>
      <w:bCs/>
      <w:spacing w:val="-5"/>
      <w:sz w:val="20"/>
      <w:szCs w:val="20"/>
    </w:rPr>
  </w:style>
  <w:style w:type="character" w:customStyle="1" w:styleId="WW8Num21z1">
    <w:name w:val="WW8Num21z1"/>
    <w:qFormat/>
    <w:rPr>
      <w:rFonts w:ascii="Symbol" w:eastAsia="Times New Roman" w:hAnsi="Symbol" w:cs="Arial"/>
      <w:b/>
      <w:spacing w:val="-5"/>
      <w:sz w:val="24"/>
      <w:szCs w:val="24"/>
      <w:lang w:eastAsia="pl-PL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bCs/>
      <w:sz w:val="20"/>
      <w:szCs w:val="20"/>
      <w:lang w:eastAsia="pl-PL"/>
    </w:rPr>
  </w:style>
  <w:style w:type="character" w:customStyle="1" w:styleId="WW8Num24z0">
    <w:name w:val="WW8Num24z0"/>
    <w:qFormat/>
    <w:rPr>
      <w:bCs/>
      <w:sz w:val="20"/>
      <w:szCs w:val="20"/>
      <w:lang w:eastAsia="pl-PL"/>
    </w:rPr>
  </w:style>
  <w:style w:type="character" w:customStyle="1" w:styleId="WW8Num25z0">
    <w:name w:val="WW8Num25z0"/>
    <w:qFormat/>
    <w:rPr>
      <w:color w:val="000000"/>
      <w:lang w:eastAsia="pl-PL"/>
    </w:rPr>
  </w:style>
  <w:style w:type="character" w:customStyle="1" w:styleId="WW8Num26z0">
    <w:name w:val="WW8Num26z0"/>
    <w:qFormat/>
    <w:rPr>
      <w:rFonts w:cs="Arial"/>
      <w:b/>
      <w:bCs/>
      <w:spacing w:val="-5"/>
      <w:sz w:val="20"/>
      <w:szCs w:val="20"/>
    </w:rPr>
  </w:style>
  <w:style w:type="character" w:customStyle="1" w:styleId="WW8Num26z1">
    <w:name w:val="WW8Num26z1"/>
    <w:qFormat/>
    <w:rPr>
      <w:rFonts w:ascii="Symbol" w:eastAsia="Symbol" w:hAnsi="Symbol" w:cs="Times New Roman"/>
      <w:b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cs="Arial"/>
      <w:spacing w:val="-5"/>
      <w:sz w:val="20"/>
      <w:szCs w:val="20"/>
      <w:lang w:eastAsia="pl-PL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cs="Arial"/>
      <w:bCs/>
    </w:rPr>
  </w:style>
  <w:style w:type="character" w:customStyle="1" w:styleId="WW8Num29z0">
    <w:name w:val="WW8Num29z0"/>
    <w:qFormat/>
    <w:rPr>
      <w:lang w:eastAsia="pl-PL"/>
    </w:rPr>
  </w:style>
  <w:style w:type="character" w:customStyle="1" w:styleId="WW8Num30z0">
    <w:name w:val="WW8Num30z0"/>
    <w:qFormat/>
    <w:rPr>
      <w:rFonts w:ascii="Calibri" w:eastAsia="Calibri" w:hAnsi="Calibri" w:cs="Calibri"/>
      <w:bCs/>
      <w:color w:val="000000"/>
      <w:lang w:eastAsia="pl-PL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  <w:rPr>
      <w:rFonts w:cs="Wingdings"/>
      <w:bCs/>
      <w:color w:val="000000"/>
      <w:lang w:val="en-US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Times New Roman" w:eastAsia="Calibri" w:hAnsi="Times New Roman" w:cs="Times New Roman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  <w:rPr>
      <w:rFonts w:cs="Wingdings"/>
      <w:lang w:val="en-US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8z2">
    <w:name w:val="WW8Num28z2"/>
    <w:qFormat/>
    <w:rPr>
      <w:rFonts w:cs="Open Sans"/>
      <w:lang w:val="en-US"/>
    </w:rPr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  <w:rPr>
      <w:color w:val="000000"/>
    </w:rPr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ZnakZnak6">
    <w:name w:val="Znak Znak6"/>
    <w:qFormat/>
    <w:rPr>
      <w:rFonts w:ascii="Tahoma" w:eastAsia="Tahoma" w:hAnsi="Tahoma" w:cs="Tahoma"/>
      <w:sz w:val="16"/>
      <w:szCs w:val="16"/>
    </w:rPr>
  </w:style>
  <w:style w:type="character" w:customStyle="1" w:styleId="ZnakZnak5">
    <w:name w:val="Znak Znak5"/>
    <w:qFormat/>
    <w:rPr>
      <w:rFonts w:cs="Times New Roman"/>
      <w:sz w:val="20"/>
      <w:szCs w:val="20"/>
    </w:rPr>
  </w:style>
  <w:style w:type="character" w:customStyle="1" w:styleId="ZnakZnak4">
    <w:name w:val="Znak Znak4"/>
    <w:qFormat/>
    <w:rPr>
      <w:rFonts w:cs="Times New Roman"/>
      <w:b/>
      <w:bCs/>
      <w:sz w:val="20"/>
      <w:szCs w:val="20"/>
    </w:rPr>
  </w:style>
  <w:style w:type="character" w:customStyle="1" w:styleId="ZnakZnak3">
    <w:name w:val="Znak Znak3"/>
    <w:qFormat/>
    <w:rPr>
      <w:rFonts w:cs="Times New Roman"/>
    </w:rPr>
  </w:style>
  <w:style w:type="character" w:customStyle="1" w:styleId="ZnakZnak2">
    <w:name w:val="Znak Znak2"/>
    <w:qFormat/>
    <w:rPr>
      <w:rFonts w:cs="Times New Roman"/>
    </w:rPr>
  </w:style>
  <w:style w:type="character" w:customStyle="1" w:styleId="ZnakZnak1">
    <w:name w:val="Znak Znak1"/>
    <w:qFormat/>
    <w:rPr>
      <w:rFonts w:ascii="Calibri" w:eastAsia="Calibri" w:hAnsi="Calibri" w:cs="Times New Roman"/>
      <w:sz w:val="21"/>
      <w:szCs w:val="21"/>
    </w:rPr>
  </w:style>
  <w:style w:type="character" w:customStyle="1" w:styleId="ZnakZnak">
    <w:name w:val="Znak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BodyTextChar">
    <w:name w:val="Body Text Char"/>
    <w:basedOn w:val="Domylnaczcionkaakapitu"/>
    <w:qFormat/>
    <w:rPr>
      <w:rFonts w:ascii="Courier New" w:eastAsia="MS Mincho" w:hAnsi="Courier New" w:cs="Courier New"/>
      <w:spacing w:val="-3"/>
      <w:sz w:val="24"/>
      <w:szCs w:val="24"/>
      <w:lang w:val="pl-PL" w:bidi="ar-SA"/>
    </w:rPr>
  </w:style>
  <w:style w:type="character" w:customStyle="1" w:styleId="Hyperlink1">
    <w:name w:val="Hyperlink1"/>
    <w:qFormat/>
    <w:rPr>
      <w:color w:val="000080"/>
      <w:u w:val="single"/>
    </w:rPr>
  </w:style>
  <w:style w:type="character" w:customStyle="1" w:styleId="Zakotwiczenieprzypisukocowego">
    <w:name w:val="Zakotwiczenie przypisu końcowego"/>
    <w:qFormat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ZO-L2Char">
    <w:name w:val="ZO - L2 Char"/>
    <w:basedOn w:val="Domylnaczcionkaakapitu"/>
    <w:qFormat/>
    <w:rPr>
      <w:rFonts w:asciiTheme="minorHAnsi" w:eastAsiaTheme="minorHAnsi" w:hAnsiTheme="minorHAnsi" w:cstheme="minorHAnsi"/>
      <w:kern w:val="0"/>
      <w:sz w:val="22"/>
      <w:lang w:val="pl-PL" w:eastAsia="en-US" w:bidi="ar-SA"/>
    </w:rPr>
  </w:style>
  <w:style w:type="character" w:customStyle="1" w:styleId="ZaczniktopChar">
    <w:name w:val="Załącznik top Char"/>
    <w:basedOn w:val="Domylnaczcionkaakapitu"/>
    <w:qFormat/>
    <w:rPr>
      <w:rFonts w:ascii="Calibri" w:eastAsia="Times New Roman" w:hAnsi="Calibri" w:cstheme="minorHAnsi"/>
      <w:bCs/>
      <w:color w:val="000000"/>
      <w:sz w:val="22"/>
      <w:u w:val="single"/>
      <w:lang w:val="pl-PL" w:eastAsia="pl-PL" w:bidi="ar-SA"/>
    </w:rPr>
  </w:style>
  <w:style w:type="character" w:customStyle="1" w:styleId="Nagwek1Znak">
    <w:name w:val="Nagłówek 1 Znak"/>
    <w:basedOn w:val="Domylnaczcionkaakapitu"/>
    <w:uiPriority w:val="9"/>
    <w:qFormat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customStyle="1" w:styleId="FontStyle54">
    <w:name w:val="Font Style54"/>
    <w:basedOn w:val="Domylnaczcionkaakapitu"/>
    <w:uiPriority w:val="99"/>
    <w:qFormat/>
    <w:rPr>
      <w:rFonts w:ascii="Arial" w:hAnsi="Arial" w:cs="Arial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uiPriority w:val="9"/>
    <w:semiHidden/>
    <w:qFormat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customStyle="1" w:styleId="AkapitzlistZnak">
    <w:name w:val="Akapit z listą Znak"/>
    <w:qFormat/>
    <w:locked/>
    <w:rPr>
      <w:rFonts w:ascii="Calibri" w:eastAsia="Calibri" w:hAnsi="Calibri"/>
      <w:kern w:val="2"/>
      <w:sz w:val="22"/>
      <w:szCs w:val="22"/>
      <w:lang w:eastAsia="zh-CN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Indeks">
    <w:name w:val="Indeks"/>
    <w:basedOn w:val="Standard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Poprawka1">
    <w:name w:val="Poprawka1"/>
    <w:qFormat/>
    <w:pPr>
      <w:suppressAutoHyphens/>
      <w:spacing w:after="160" w:line="259" w:lineRule="auto"/>
      <w:textAlignment w:val="baseline"/>
    </w:pPr>
    <w:rPr>
      <w:rFonts w:ascii="Calibri" w:eastAsia="Calibri" w:hAnsi="Calibri"/>
      <w:kern w:val="2"/>
      <w:sz w:val="22"/>
      <w:szCs w:val="22"/>
      <w:lang w:eastAsia="zh-CN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pPr>
      <w:suppressAutoHyphens/>
      <w:spacing w:after="160" w:line="259" w:lineRule="auto"/>
      <w:textAlignment w:val="baseline"/>
    </w:pPr>
    <w:rPr>
      <w:rFonts w:eastAsia="Times New Roman"/>
      <w:color w:val="000000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Endnote">
    <w:name w:val="End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customStyle="1" w:styleId="ZO-L1Naglowek1">
    <w:name w:val="ZO - L1 Naglowek 1"/>
    <w:next w:val="ZO-L2"/>
    <w:qFormat/>
    <w:locked/>
    <w:pPr>
      <w:numPr>
        <w:numId w:val="1"/>
      </w:numPr>
      <w:shd w:val="pct10" w:color="auto" w:fill="auto"/>
      <w:suppressAutoHyphens/>
      <w:spacing w:after="160" w:line="259" w:lineRule="auto"/>
    </w:pPr>
    <w:rPr>
      <w:rFonts w:asciiTheme="minorHAnsi" w:eastAsiaTheme="minorHAnsi" w:hAnsiTheme="minorHAnsi" w:cstheme="minorHAnsi"/>
      <w:b/>
      <w:sz w:val="22"/>
    </w:rPr>
  </w:style>
  <w:style w:type="paragraph" w:customStyle="1" w:styleId="ZO-L2">
    <w:name w:val="ZO - L2"/>
    <w:basedOn w:val="Normalny"/>
    <w:qFormat/>
    <w:locked/>
    <w:pPr>
      <w:widowControl/>
      <w:suppressAutoHyphens w:val="0"/>
      <w:spacing w:line="276" w:lineRule="auto"/>
      <w:contextualSpacing/>
      <w:jc w:val="both"/>
      <w:textAlignment w:val="auto"/>
    </w:pPr>
    <w:rPr>
      <w:rFonts w:asciiTheme="minorHAnsi" w:eastAsiaTheme="minorHAnsi" w:hAnsiTheme="minorHAnsi" w:cstheme="minorHAnsi"/>
      <w:kern w:val="0"/>
      <w:sz w:val="22"/>
      <w:lang w:val="pl-PL" w:eastAsia="en-US" w:bidi="ar-SA"/>
    </w:rPr>
  </w:style>
  <w:style w:type="paragraph" w:customStyle="1" w:styleId="Zaczniktop">
    <w:name w:val="Załącznik top"/>
    <w:basedOn w:val="Normalny"/>
    <w:next w:val="Nagwek1"/>
    <w:qFormat/>
    <w:locked/>
    <w:pPr>
      <w:keepNext/>
      <w:widowControl/>
      <w:spacing w:line="276" w:lineRule="auto"/>
      <w:textAlignment w:val="auto"/>
      <w:outlineLvl w:val="0"/>
    </w:pPr>
    <w:rPr>
      <w:rFonts w:ascii="Calibri" w:eastAsia="Times New Roman" w:hAnsi="Calibri" w:cstheme="minorHAnsi"/>
      <w:bCs/>
      <w:color w:val="000000"/>
      <w:sz w:val="22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qFormat/>
    <w:pPr>
      <w:widowControl/>
      <w:suppressAutoHyphens w:val="0"/>
      <w:spacing w:line="288" w:lineRule="auto"/>
      <w:jc w:val="both"/>
    </w:pPr>
    <w:rPr>
      <w:rFonts w:ascii="Calibri" w:eastAsia="Times New Roman" w:hAnsi="Calibri" w:cs="Times New Roman"/>
      <w:color w:val="000000"/>
      <w:kern w:val="0"/>
      <w:sz w:val="22"/>
      <w:szCs w:val="22"/>
      <w:lang w:val="pl-PL" w:eastAsia="pl-PL" w:bidi="ar-SA"/>
    </w:rPr>
  </w:style>
  <w:style w:type="paragraph" w:customStyle="1" w:styleId="aaaaa">
    <w:name w:val="aaaaa"/>
    <w:basedOn w:val="Nagwek1"/>
    <w:qFormat/>
    <w:pPr>
      <w:keepNext w:val="0"/>
      <w:keepLines w:val="0"/>
      <w:widowControl/>
      <w:suppressAutoHyphens w:val="0"/>
      <w:spacing w:before="0" w:after="0" w:line="360" w:lineRule="auto"/>
      <w:jc w:val="both"/>
      <w:textAlignment w:val="auto"/>
    </w:pPr>
    <w:rPr>
      <w:rFonts w:ascii="Times New Roman" w:eastAsia="SimSun" w:hAnsi="Times New Roman" w:cs="Times New Roman"/>
      <w:b/>
      <w:bCs/>
      <w:color w:val="auto"/>
      <w:kern w:val="0"/>
      <w:sz w:val="20"/>
      <w:szCs w:val="20"/>
      <w:lang w:val="pl-PL" w:eastAsia="en-US" w:bidi="ar-SA"/>
    </w:rPr>
  </w:style>
  <w:style w:type="table" w:customStyle="1" w:styleId="Tabela-Siatka1">
    <w:name w:val="Tabela - Siatka1"/>
    <w:basedOn w:val="Standardowy"/>
    <w:uiPriority w:val="9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A35F6"/>
    <w:pPr>
      <w:jc w:val="both"/>
    </w:pPr>
    <w:rPr>
      <w:sz w:val="24"/>
      <w:szCs w:val="24"/>
    </w:rPr>
  </w:style>
  <w:style w:type="paragraph" w:customStyle="1" w:styleId="bbbbb">
    <w:name w:val="bbbbb"/>
    <w:basedOn w:val="Normalny"/>
    <w:link w:val="bbbbbZnak"/>
    <w:qFormat/>
    <w:rsid w:val="004F7275"/>
    <w:pPr>
      <w:spacing w:after="0" w:line="360" w:lineRule="auto"/>
      <w:jc w:val="center"/>
      <w:outlineLvl w:val="0"/>
    </w:pPr>
    <w:rPr>
      <w:rFonts w:asciiTheme="minorHAnsi" w:hAnsiTheme="minorHAnsi" w:cstheme="minorHAnsi"/>
      <w:b/>
      <w:bCs/>
      <w:lang w:val="pl-PL"/>
    </w:rPr>
  </w:style>
  <w:style w:type="character" w:customStyle="1" w:styleId="bbbbbZnak">
    <w:name w:val="bbbbb Znak"/>
    <w:basedOn w:val="Domylnaczcionkaakapitu"/>
    <w:link w:val="bbbbb"/>
    <w:rsid w:val="004F7275"/>
    <w:rPr>
      <w:rFonts w:asciiTheme="minorHAnsi" w:eastAsia="WenQuanYi Micro Hei" w:hAnsiTheme="minorHAnsi" w:cstheme="minorHAnsi"/>
      <w:b/>
      <w:bCs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8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F9D5566-0D34-4320-81FB-CBE2FA6523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936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google1596810063</dc:creator>
  <cp:lastModifiedBy>Łukasz Radzikowski</cp:lastModifiedBy>
  <cp:revision>5</cp:revision>
  <dcterms:created xsi:type="dcterms:W3CDTF">2021-02-18T15:46:00Z</dcterms:created>
  <dcterms:modified xsi:type="dcterms:W3CDTF">2021-02-18T17:20:00Z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1045-11.2.0.9984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