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F4656" w14:textId="77777777" w:rsidR="00420B1B" w:rsidRDefault="00332B47">
      <w:pPr>
        <w:spacing w:line="360" w:lineRule="auto"/>
        <w:outlineLvl w:val="0"/>
      </w:pPr>
      <w:r>
        <w:t>ZAŁĄCZNIK NR 3 DO SIWZ – OPIS PRZEDMIOTU ZAMÓWIENIA</w:t>
      </w:r>
    </w:p>
    <w:p w14:paraId="4E1A2E9A" w14:textId="77777777" w:rsidR="00420B1B" w:rsidRDefault="00332B47">
      <w:r>
        <w:rPr>
          <w:rFonts w:cs="Calibri"/>
          <w:b/>
          <w:bCs/>
          <w:color w:val="000000"/>
          <w:szCs w:val="22"/>
        </w:rPr>
        <w:t xml:space="preserve">Będący załącznikiem nr 3 do umowy nr </w:t>
      </w:r>
      <w:r>
        <w:rPr>
          <w:rFonts w:cs="Calibri"/>
          <w:b/>
          <w:szCs w:val="22"/>
        </w:rPr>
        <w:t>……………………….</w:t>
      </w:r>
    </w:p>
    <w:p w14:paraId="5D7AB039" w14:textId="77777777" w:rsidR="00420B1B" w:rsidRDefault="00420B1B">
      <w:pPr>
        <w:rPr>
          <w:rFonts w:cs="Calibri"/>
          <w:bCs/>
          <w:i/>
          <w:color w:val="000000"/>
          <w:szCs w:val="22"/>
        </w:rPr>
      </w:pPr>
    </w:p>
    <w:p w14:paraId="46C75239" w14:textId="77777777" w:rsidR="00420B1B" w:rsidRDefault="00332B47">
      <w:pPr>
        <w:pStyle w:val="Zwykytekst1"/>
        <w:spacing w:before="120" w:line="288" w:lineRule="auto"/>
        <w:jc w:val="both"/>
      </w:pPr>
      <w:r>
        <w:rPr>
          <w:rFonts w:ascii="Calibri" w:hAnsi="Calibri" w:cs="Calibri"/>
          <w:bCs/>
          <w:i/>
          <w:color w:val="000000"/>
          <w:sz w:val="22"/>
          <w:szCs w:val="22"/>
        </w:rPr>
        <w:t xml:space="preserve">             Informujemy ze wszystkie zapisy zawarte w tym załączniku są istotne dla Zamawiającego i w składanej ofercie powinien być zawarty cały i kompletny opis przedmiotu zamówienia wskazany poniżej. Załącznik złożony w ofercie wypełniony wybiórczo bąd</w:t>
      </w:r>
      <w:r>
        <w:rPr>
          <w:rFonts w:ascii="Calibri" w:hAnsi="Calibri" w:cs="Calibri"/>
          <w:bCs/>
          <w:i/>
          <w:color w:val="000000"/>
          <w:sz w:val="22"/>
          <w:szCs w:val="22"/>
        </w:rPr>
        <w:t xml:space="preserve">ź niekompletny będzie skutkował niezgodnością treści oferty ze Specyfikacja Istotnych Warunków Zamówienia i może w konsekwencji spowodować odrzucenie oferty na podstawie art. 89 ust. 1 pkt. 2 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ustawy z dnia 29 stycznia 2004 r.  Prawo zamówień publicznych (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Dz. U. z 2019 r. poz. 1843 z </w:t>
      </w:r>
      <w:proofErr w:type="spellStart"/>
      <w:r>
        <w:rPr>
          <w:rFonts w:ascii="Calibri" w:hAnsi="Calibri" w:cs="Calibri"/>
          <w:i/>
          <w:color w:val="000000"/>
          <w:sz w:val="22"/>
          <w:szCs w:val="22"/>
        </w:rPr>
        <w:t>późn</w:t>
      </w:r>
      <w:proofErr w:type="spellEnd"/>
      <w:r>
        <w:rPr>
          <w:rFonts w:ascii="Calibri" w:hAnsi="Calibri" w:cs="Calibri"/>
          <w:i/>
          <w:color w:val="000000"/>
          <w:sz w:val="22"/>
          <w:szCs w:val="22"/>
        </w:rPr>
        <w:t>. zm.)</w:t>
      </w:r>
      <w:r>
        <w:rPr>
          <w:rFonts w:ascii="Calibri" w:hAnsi="Calibri" w:cs="Calibri"/>
          <w:bCs/>
          <w:i/>
          <w:color w:val="000000"/>
          <w:sz w:val="22"/>
          <w:szCs w:val="22"/>
        </w:rPr>
        <w:t>.</w:t>
      </w:r>
    </w:p>
    <w:p w14:paraId="67AA348A" w14:textId="77777777" w:rsidR="00420B1B" w:rsidRDefault="00420B1B">
      <w:pPr>
        <w:pStyle w:val="Zwykytekst1"/>
        <w:spacing w:before="120" w:line="288" w:lineRule="auto"/>
        <w:jc w:val="both"/>
        <w:rPr>
          <w:rFonts w:ascii="Calibri" w:hAnsi="Calibri" w:cs="Calibri"/>
          <w:bCs/>
          <w:i/>
          <w:color w:val="000000"/>
          <w:sz w:val="22"/>
          <w:szCs w:val="22"/>
        </w:rPr>
      </w:pPr>
    </w:p>
    <w:p w14:paraId="07AE7830" w14:textId="77777777" w:rsidR="00420B1B" w:rsidRDefault="00332B47">
      <w:pPr>
        <w:pStyle w:val="Akapitzlist"/>
        <w:ind w:left="0"/>
        <w:rPr>
          <w:rFonts w:cs="Calibri"/>
          <w:b/>
          <w:bCs/>
          <w:i/>
          <w:smallCaps/>
          <w:szCs w:val="22"/>
        </w:rPr>
      </w:pPr>
      <w:r>
        <w:rPr>
          <w:rFonts w:cs="Calibri"/>
          <w:b/>
          <w:bCs/>
          <w:szCs w:val="22"/>
          <w:u w:val="single"/>
        </w:rPr>
        <w:t>1.   Przedmiot zamówienia:</w:t>
      </w:r>
      <w:r>
        <w:rPr>
          <w:rFonts w:cs="Calibri"/>
          <w:b/>
          <w:bCs/>
          <w:i/>
          <w:smallCaps/>
          <w:szCs w:val="22"/>
        </w:rPr>
        <w:t xml:space="preserve"> </w:t>
      </w:r>
    </w:p>
    <w:p w14:paraId="4B458C0C" w14:textId="77777777" w:rsidR="00420B1B" w:rsidRDefault="00332B47">
      <w:pPr>
        <w:overflowPunct/>
        <w:spacing w:before="120" w:after="160" w:line="276" w:lineRule="auto"/>
        <w:rPr>
          <w:szCs w:val="22"/>
        </w:rPr>
      </w:pPr>
      <w:r>
        <w:rPr>
          <w:szCs w:val="22"/>
        </w:rPr>
        <w:t>1. Przedmiotem zamówienia jest dostawa systemu akwizycji danych, zasilania i kalibracji dla zespołu sensorów optycznych składającego się z trzech zestawów badawczych.</w:t>
      </w:r>
    </w:p>
    <w:p w14:paraId="461A948E" w14:textId="77777777" w:rsidR="00420B1B" w:rsidRDefault="00332B47">
      <w:pPr>
        <w:tabs>
          <w:tab w:val="left" w:pos="426"/>
        </w:tabs>
        <w:overflowPunct/>
        <w:spacing w:before="120" w:after="160" w:line="276" w:lineRule="auto"/>
        <w:rPr>
          <w:szCs w:val="22"/>
        </w:rPr>
      </w:pPr>
      <w:r>
        <w:rPr>
          <w:szCs w:val="22"/>
        </w:rPr>
        <w:t xml:space="preserve">2. Zakres zamówienia obejmuje następujące zestawy: </w:t>
      </w:r>
    </w:p>
    <w:p w14:paraId="04C1F085" w14:textId="77777777" w:rsidR="00420B1B" w:rsidRDefault="00332B47">
      <w:pPr>
        <w:overflowPunct/>
        <w:spacing w:before="120" w:after="160" w:line="276" w:lineRule="auto"/>
        <w:ind w:left="360"/>
        <w:rPr>
          <w:szCs w:val="22"/>
        </w:rPr>
      </w:pPr>
      <w:r>
        <w:rPr>
          <w:szCs w:val="22"/>
        </w:rPr>
        <w:t>1) Zestaw 1 - Kaseta pomiarowa wraz z kartami (1 szt.), w której skład wchodzą:</w:t>
      </w:r>
    </w:p>
    <w:p w14:paraId="1F34C522" w14:textId="77777777" w:rsidR="00420B1B" w:rsidRDefault="00332B47">
      <w:pPr>
        <w:pStyle w:val="Akapitzlist"/>
        <w:numPr>
          <w:ilvl w:val="0"/>
          <w:numId w:val="5"/>
        </w:numPr>
        <w:overflowPunct/>
        <w:spacing w:before="120" w:after="160" w:line="276" w:lineRule="auto"/>
        <w:rPr>
          <w:szCs w:val="22"/>
        </w:rPr>
      </w:pPr>
      <w:r>
        <w:rPr>
          <w:szCs w:val="22"/>
        </w:rPr>
        <w:t>Kaseta pomiarowa (1 szt.),</w:t>
      </w:r>
    </w:p>
    <w:p w14:paraId="467B6046" w14:textId="77777777" w:rsidR="00420B1B" w:rsidRDefault="00332B47">
      <w:pPr>
        <w:pStyle w:val="Akapitzlist"/>
        <w:numPr>
          <w:ilvl w:val="0"/>
          <w:numId w:val="5"/>
        </w:numPr>
        <w:overflowPunct/>
        <w:spacing w:before="120" w:after="160" w:line="276" w:lineRule="auto"/>
        <w:rPr>
          <w:szCs w:val="22"/>
        </w:rPr>
      </w:pPr>
      <w:r>
        <w:rPr>
          <w:szCs w:val="22"/>
        </w:rPr>
        <w:t>Karta akwizycji sygnału analogowego 16 kanałów (2 szt.),</w:t>
      </w:r>
    </w:p>
    <w:p w14:paraId="06293CBE" w14:textId="77777777" w:rsidR="00420B1B" w:rsidRDefault="00332B47">
      <w:pPr>
        <w:pStyle w:val="Akapitzlist"/>
        <w:numPr>
          <w:ilvl w:val="0"/>
          <w:numId w:val="5"/>
        </w:numPr>
        <w:overflowPunct/>
        <w:spacing w:before="120" w:after="160" w:line="276" w:lineRule="auto"/>
        <w:rPr>
          <w:szCs w:val="22"/>
        </w:rPr>
      </w:pPr>
      <w:r>
        <w:rPr>
          <w:szCs w:val="22"/>
        </w:rPr>
        <w:t xml:space="preserve">Sterownik linii </w:t>
      </w:r>
      <w:r>
        <w:rPr>
          <w:szCs w:val="22"/>
        </w:rPr>
        <w:t>wejścia/wyjścia z dyskryminatorem (1 szt.),</w:t>
      </w:r>
    </w:p>
    <w:p w14:paraId="770BFA4B" w14:textId="77777777" w:rsidR="00420B1B" w:rsidRDefault="00332B47">
      <w:pPr>
        <w:pStyle w:val="Akapitzlist"/>
        <w:numPr>
          <w:ilvl w:val="0"/>
          <w:numId w:val="5"/>
        </w:numPr>
        <w:overflowPunct/>
        <w:spacing w:before="120" w:after="160" w:line="276" w:lineRule="auto"/>
        <w:rPr>
          <w:szCs w:val="22"/>
        </w:rPr>
      </w:pPr>
      <w:r>
        <w:rPr>
          <w:szCs w:val="22"/>
        </w:rPr>
        <w:t>Karta światłowodowa ze złączem PCI Expres (1 szt.).</w:t>
      </w:r>
    </w:p>
    <w:p w14:paraId="218E1512" w14:textId="77777777" w:rsidR="00420B1B" w:rsidRDefault="00332B47">
      <w:pPr>
        <w:pStyle w:val="Akapitzlist"/>
        <w:numPr>
          <w:ilvl w:val="0"/>
          <w:numId w:val="6"/>
        </w:numPr>
        <w:overflowPunct/>
        <w:spacing w:before="120" w:after="160" w:line="276" w:lineRule="auto"/>
        <w:rPr>
          <w:szCs w:val="22"/>
        </w:rPr>
      </w:pPr>
      <w:r>
        <w:rPr>
          <w:szCs w:val="22"/>
        </w:rPr>
        <w:t>Zestaw 2 - Kaseta sterująco-kontrolna wraz z kartami, (1 szt.), w której skład wchodzą:</w:t>
      </w:r>
    </w:p>
    <w:p w14:paraId="62CB16E6" w14:textId="77777777" w:rsidR="00420B1B" w:rsidRDefault="00332B47">
      <w:pPr>
        <w:pStyle w:val="Akapitzlist"/>
        <w:numPr>
          <w:ilvl w:val="0"/>
          <w:numId w:val="7"/>
        </w:numPr>
        <w:overflowPunct/>
        <w:spacing w:before="120" w:after="160" w:line="276" w:lineRule="auto"/>
        <w:rPr>
          <w:szCs w:val="22"/>
        </w:rPr>
      </w:pPr>
      <w:r>
        <w:rPr>
          <w:szCs w:val="22"/>
        </w:rPr>
        <w:t>Kaseta sterująca (1 szt.),</w:t>
      </w:r>
    </w:p>
    <w:p w14:paraId="243A5AB6" w14:textId="77777777" w:rsidR="00420B1B" w:rsidRDefault="00332B47">
      <w:pPr>
        <w:pStyle w:val="Akapitzlist"/>
        <w:numPr>
          <w:ilvl w:val="0"/>
          <w:numId w:val="7"/>
        </w:numPr>
        <w:overflowPunct/>
        <w:spacing w:before="120" w:after="160" w:line="276" w:lineRule="auto"/>
        <w:rPr>
          <w:szCs w:val="22"/>
        </w:rPr>
      </w:pPr>
      <w:r>
        <w:rPr>
          <w:szCs w:val="22"/>
        </w:rPr>
        <w:t>Karta zasilacza do 100 V, 32 kanałowego (1 sz</w:t>
      </w:r>
      <w:r>
        <w:rPr>
          <w:szCs w:val="22"/>
        </w:rPr>
        <w:t>t.),</w:t>
      </w:r>
    </w:p>
    <w:p w14:paraId="6DB6B3D5" w14:textId="77777777" w:rsidR="00420B1B" w:rsidRDefault="00332B47">
      <w:pPr>
        <w:pStyle w:val="Akapitzlist"/>
        <w:numPr>
          <w:ilvl w:val="0"/>
          <w:numId w:val="7"/>
        </w:numPr>
        <w:overflowPunct/>
        <w:spacing w:before="120" w:after="160" w:line="276" w:lineRule="auto"/>
        <w:rPr>
          <w:szCs w:val="22"/>
        </w:rPr>
      </w:pPr>
      <w:r>
        <w:rPr>
          <w:szCs w:val="22"/>
        </w:rPr>
        <w:t>Karta zasilacza wysokiego napięcia (1 szt.),</w:t>
      </w:r>
    </w:p>
    <w:p w14:paraId="151DE9AB" w14:textId="77777777" w:rsidR="00420B1B" w:rsidRDefault="00332B47">
      <w:pPr>
        <w:pStyle w:val="Akapitzlist"/>
        <w:numPr>
          <w:ilvl w:val="0"/>
          <w:numId w:val="7"/>
        </w:numPr>
        <w:overflowPunct/>
        <w:spacing w:before="120" w:after="160" w:line="276" w:lineRule="auto"/>
        <w:rPr>
          <w:szCs w:val="22"/>
        </w:rPr>
      </w:pPr>
      <w:r>
        <w:rPr>
          <w:szCs w:val="22"/>
        </w:rPr>
        <w:t>Karta zasilacza niskiego napięcia (1 szt.),</w:t>
      </w:r>
    </w:p>
    <w:p w14:paraId="3799FF31" w14:textId="77777777" w:rsidR="00420B1B" w:rsidRDefault="00332B47">
      <w:pPr>
        <w:pStyle w:val="Akapitzlist"/>
        <w:numPr>
          <w:ilvl w:val="0"/>
          <w:numId w:val="8"/>
        </w:numPr>
        <w:overflowPunct/>
        <w:spacing w:before="120" w:after="160" w:line="276" w:lineRule="auto"/>
        <w:rPr>
          <w:szCs w:val="22"/>
        </w:rPr>
      </w:pPr>
      <w:r>
        <w:rPr>
          <w:szCs w:val="22"/>
        </w:rPr>
        <w:t>Zestaw 3 - Akcesoria pomiarowe</w:t>
      </w:r>
    </w:p>
    <w:p w14:paraId="29DFCBE0" w14:textId="77777777" w:rsidR="00420B1B" w:rsidRDefault="00332B47">
      <w:pPr>
        <w:pStyle w:val="Akapitzlist"/>
        <w:numPr>
          <w:ilvl w:val="0"/>
          <w:numId w:val="9"/>
        </w:numPr>
        <w:overflowPunct/>
        <w:spacing w:before="120" w:after="160" w:line="276" w:lineRule="auto"/>
        <w:rPr>
          <w:szCs w:val="22"/>
        </w:rPr>
      </w:pPr>
      <w:r>
        <w:rPr>
          <w:szCs w:val="22"/>
        </w:rPr>
        <w:t xml:space="preserve">Moduł akwizycji analogowa dla 128 </w:t>
      </w:r>
      <w:proofErr w:type="spellStart"/>
      <w:r>
        <w:rPr>
          <w:szCs w:val="22"/>
        </w:rPr>
        <w:t>SiPM</w:t>
      </w:r>
      <w:proofErr w:type="spellEnd"/>
      <w:r>
        <w:rPr>
          <w:szCs w:val="22"/>
        </w:rPr>
        <w:t xml:space="preserve"> (1 szt.),</w:t>
      </w:r>
    </w:p>
    <w:p w14:paraId="099D1862" w14:textId="77777777" w:rsidR="00420B1B" w:rsidRDefault="00332B47">
      <w:pPr>
        <w:pStyle w:val="Akapitzlist"/>
        <w:numPr>
          <w:ilvl w:val="0"/>
          <w:numId w:val="9"/>
        </w:numPr>
        <w:overflowPunct/>
        <w:spacing w:before="120" w:after="160" w:line="276" w:lineRule="auto"/>
        <w:rPr>
          <w:szCs w:val="22"/>
        </w:rPr>
      </w:pPr>
      <w:r>
        <w:rPr>
          <w:szCs w:val="22"/>
        </w:rPr>
        <w:t xml:space="preserve">Moduł zasiania dla </w:t>
      </w:r>
      <w:proofErr w:type="spellStart"/>
      <w:r>
        <w:rPr>
          <w:szCs w:val="22"/>
        </w:rPr>
        <w:t>SiPM</w:t>
      </w:r>
      <w:proofErr w:type="spellEnd"/>
      <w:r>
        <w:rPr>
          <w:szCs w:val="22"/>
        </w:rPr>
        <w:t xml:space="preserve"> (1 szt.),</w:t>
      </w:r>
    </w:p>
    <w:p w14:paraId="6ABD306E" w14:textId="77777777" w:rsidR="00420B1B" w:rsidRDefault="00332B47">
      <w:pPr>
        <w:pStyle w:val="Akapitzlist"/>
        <w:numPr>
          <w:ilvl w:val="0"/>
          <w:numId w:val="9"/>
        </w:numPr>
        <w:overflowPunct/>
        <w:spacing w:before="120" w:after="160" w:line="276" w:lineRule="auto"/>
        <w:rPr>
          <w:szCs w:val="22"/>
        </w:rPr>
      </w:pPr>
      <w:r>
        <w:rPr>
          <w:szCs w:val="22"/>
        </w:rPr>
        <w:t>Sterownik dla diod LED (1 szt.).</w:t>
      </w:r>
    </w:p>
    <w:p w14:paraId="76F7DB14" w14:textId="77777777" w:rsidR="00420B1B" w:rsidRDefault="00332B47">
      <w:pPr>
        <w:pStyle w:val="Akapitzlist"/>
        <w:widowControl w:val="0"/>
        <w:suppressAutoHyphens/>
        <w:spacing w:line="360" w:lineRule="auto"/>
        <w:ind w:left="0"/>
      </w:pPr>
      <w:r>
        <w:rPr>
          <w:rFonts w:cs="Calibri"/>
          <w:kern w:val="2"/>
          <w:szCs w:val="22"/>
          <w:lang w:eastAsia="ar-SA"/>
        </w:rPr>
        <w:lastRenderedPageBreak/>
        <w:t>3. Wspólny Słow</w:t>
      </w:r>
      <w:r>
        <w:rPr>
          <w:rFonts w:cs="Calibri"/>
          <w:kern w:val="2"/>
          <w:szCs w:val="22"/>
          <w:lang w:eastAsia="ar-SA"/>
        </w:rPr>
        <w:t xml:space="preserve">nik Zamówień CPV: </w:t>
      </w:r>
    </w:p>
    <w:p w14:paraId="1D9C766B" w14:textId="77777777" w:rsidR="00420B1B" w:rsidRDefault="00332B47">
      <w:pPr>
        <w:pStyle w:val="Akapitzlist"/>
        <w:suppressLineNumbers/>
        <w:tabs>
          <w:tab w:val="left" w:pos="426"/>
        </w:tabs>
        <w:suppressAutoHyphens/>
        <w:spacing w:line="276" w:lineRule="auto"/>
        <w:ind w:left="0"/>
        <w:rPr>
          <w:szCs w:val="22"/>
        </w:rPr>
      </w:pPr>
      <w:r>
        <w:rPr>
          <w:szCs w:val="22"/>
        </w:rPr>
        <w:t xml:space="preserve">38410000-2 (przyrządy pomiarowe), </w:t>
      </w:r>
    </w:p>
    <w:p w14:paraId="1677ACEF" w14:textId="77777777" w:rsidR="00420B1B" w:rsidRDefault="00332B47">
      <w:pPr>
        <w:pStyle w:val="Akapitzlist"/>
        <w:suppressLineNumbers/>
        <w:tabs>
          <w:tab w:val="left" w:pos="426"/>
        </w:tabs>
        <w:suppressAutoHyphens/>
        <w:spacing w:line="276" w:lineRule="auto"/>
        <w:ind w:left="0"/>
        <w:rPr>
          <w:szCs w:val="22"/>
        </w:rPr>
      </w:pPr>
      <w:r>
        <w:rPr>
          <w:szCs w:val="22"/>
        </w:rPr>
        <w:t xml:space="preserve">38540000-2 (maszyny i aparatura badawcza i pomiarowa), </w:t>
      </w:r>
    </w:p>
    <w:p w14:paraId="0831F9EF" w14:textId="77777777" w:rsidR="00420B1B" w:rsidRDefault="00332B47">
      <w:pPr>
        <w:pStyle w:val="Akapitzlist"/>
        <w:suppressLineNumbers/>
        <w:tabs>
          <w:tab w:val="left" w:pos="426"/>
        </w:tabs>
        <w:suppressAutoHyphens/>
        <w:spacing w:line="276" w:lineRule="auto"/>
        <w:ind w:left="0"/>
        <w:rPr>
          <w:szCs w:val="22"/>
        </w:rPr>
      </w:pPr>
      <w:r>
        <w:rPr>
          <w:szCs w:val="22"/>
        </w:rPr>
        <w:t>38500000-0 (aparatura kontrolna i badawcza)</w:t>
      </w:r>
    </w:p>
    <w:p w14:paraId="004E06A4" w14:textId="77777777" w:rsidR="00420B1B" w:rsidRDefault="00332B47">
      <w:pPr>
        <w:pStyle w:val="Akapitzlist"/>
        <w:suppressLineNumbers/>
        <w:tabs>
          <w:tab w:val="left" w:pos="426"/>
        </w:tabs>
        <w:suppressAutoHyphens/>
        <w:spacing w:line="276" w:lineRule="auto"/>
        <w:ind w:left="0"/>
        <w:rPr>
          <w:szCs w:val="22"/>
        </w:rPr>
      </w:pPr>
      <w:r>
        <w:rPr>
          <w:szCs w:val="22"/>
        </w:rPr>
        <w:t>38000000-5 (Sprzęt laboratoryjny, optyczny i precyzyjny (z wyjątkiem szklanego))</w:t>
      </w:r>
    </w:p>
    <w:p w14:paraId="4C6179A0" w14:textId="77777777" w:rsidR="00420B1B" w:rsidRDefault="00332B47">
      <w:pPr>
        <w:pStyle w:val="Akapitzlist"/>
        <w:suppressLineNumbers/>
        <w:tabs>
          <w:tab w:val="left" w:pos="426"/>
        </w:tabs>
        <w:suppressAutoHyphens/>
        <w:spacing w:line="276" w:lineRule="auto"/>
        <w:ind w:left="0"/>
        <w:rPr>
          <w:szCs w:val="22"/>
        </w:rPr>
      </w:pPr>
      <w:r>
        <w:rPr>
          <w:szCs w:val="22"/>
        </w:rPr>
        <w:t xml:space="preserve">38424000-3 </w:t>
      </w:r>
      <w:r>
        <w:rPr>
          <w:szCs w:val="22"/>
        </w:rPr>
        <w:t>(Urządzenia pomiarowe i sterujące)</w:t>
      </w:r>
    </w:p>
    <w:p w14:paraId="5283C3DF" w14:textId="77777777" w:rsidR="00420B1B" w:rsidRDefault="00332B47">
      <w:pPr>
        <w:pStyle w:val="Akapitzlist"/>
        <w:suppressLineNumbers/>
        <w:tabs>
          <w:tab w:val="left" w:pos="426"/>
        </w:tabs>
        <w:suppressAutoHyphens/>
        <w:spacing w:line="276" w:lineRule="auto"/>
        <w:ind w:left="0"/>
        <w:rPr>
          <w:szCs w:val="22"/>
        </w:rPr>
      </w:pPr>
      <w:r>
        <w:rPr>
          <w:szCs w:val="22"/>
        </w:rPr>
        <w:t>30237130-9 (Karty komputerowe)</w:t>
      </w:r>
    </w:p>
    <w:p w14:paraId="23FE1496" w14:textId="77777777" w:rsidR="00420B1B" w:rsidRDefault="00332B47">
      <w:pPr>
        <w:widowControl w:val="0"/>
        <w:suppressAutoHyphens/>
        <w:spacing w:line="360" w:lineRule="auto"/>
        <w:rPr>
          <w:szCs w:val="22"/>
        </w:rPr>
      </w:pPr>
      <w:r>
        <w:rPr>
          <w:szCs w:val="22"/>
        </w:rPr>
        <w:t>35125100-7 (Czujniki)</w:t>
      </w:r>
    </w:p>
    <w:p w14:paraId="65687869" w14:textId="77777777" w:rsidR="00420B1B" w:rsidRDefault="00332B47">
      <w:pPr>
        <w:pStyle w:val="Akapitzlist"/>
        <w:numPr>
          <w:ilvl w:val="1"/>
          <w:numId w:val="8"/>
        </w:numPr>
        <w:spacing w:before="120"/>
        <w:ind w:left="142" w:hanging="142"/>
      </w:pPr>
      <w:r>
        <w:rPr>
          <w:rFonts w:cs="Calibri"/>
          <w:b/>
          <w:szCs w:val="22"/>
          <w:u w:val="single"/>
        </w:rPr>
        <w:t>Wymagania dotyczące przedmiotu zamówienia</w:t>
      </w:r>
      <w:r>
        <w:rPr>
          <w:rFonts w:cs="Calibri"/>
          <w:b/>
          <w:szCs w:val="22"/>
        </w:rPr>
        <w:t>:</w:t>
      </w:r>
    </w:p>
    <w:p w14:paraId="73E03DA4" w14:textId="77777777" w:rsidR="00420B1B" w:rsidRDefault="00332B47">
      <w:pPr>
        <w:widowControl w:val="0"/>
        <w:suppressAutoHyphens/>
        <w:spacing w:before="60" w:after="6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Ilekroć w niniejszej specyfikacji przedmiot zamówienia jest opisany ze wskazaniem znaków towarowych, patentów lub pochodzenia</w:t>
      </w:r>
      <w:r>
        <w:rPr>
          <w:rFonts w:cs="Calibri"/>
          <w:kern w:val="2"/>
          <w:szCs w:val="22"/>
          <w:lang w:eastAsia="ar-SA"/>
        </w:rPr>
        <w:t>, to przyjmuje się, że wskazaniom takim towarzyszą wyrazy „lub równoważne”.</w:t>
      </w:r>
    </w:p>
    <w:p w14:paraId="7CA9B330" w14:textId="77777777" w:rsidR="00420B1B" w:rsidRDefault="00332B47">
      <w:pPr>
        <w:widowControl w:val="0"/>
        <w:suppressAutoHyphens/>
        <w:spacing w:before="60" w:after="6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 xml:space="preserve">Jeżeli w opisie przedmiotu zamówienia lub gdziekolwiek w SIWZ użyto norm, aprobat technicznych, specyfikacji technicznych, systemów odniesienia, nazwy standardu, klasy, benchmarku </w:t>
      </w:r>
      <w:r>
        <w:rPr>
          <w:rFonts w:cs="Calibri"/>
          <w:kern w:val="2"/>
          <w:szCs w:val="22"/>
          <w:lang w:eastAsia="ar-SA"/>
        </w:rPr>
        <w:t xml:space="preserve">lub inne, które mogą być rozumiane jako wskazanie normy w rozumieniu art. 30 ustawy </w:t>
      </w:r>
      <w:proofErr w:type="spellStart"/>
      <w:r>
        <w:rPr>
          <w:rFonts w:cs="Calibri"/>
          <w:kern w:val="2"/>
          <w:szCs w:val="22"/>
          <w:lang w:eastAsia="ar-SA"/>
        </w:rPr>
        <w:t>Pzp</w:t>
      </w:r>
      <w:proofErr w:type="spellEnd"/>
      <w:r>
        <w:rPr>
          <w:rFonts w:cs="Calibri"/>
          <w:kern w:val="2"/>
          <w:szCs w:val="22"/>
          <w:lang w:eastAsia="ar-SA"/>
        </w:rPr>
        <w:t>, Zamawiający dopuszcza zastosowanie rozwiązań równoważnych opisywanym, gwarantujących osiągnięcie parametrów nie gorszych niż opisane w dokumentacji.</w:t>
      </w:r>
    </w:p>
    <w:p w14:paraId="154C26F6" w14:textId="77777777" w:rsidR="00420B1B" w:rsidRDefault="00332B47">
      <w:pPr>
        <w:widowControl w:val="0"/>
        <w:suppressAutoHyphens/>
        <w:spacing w:before="60" w:after="6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 xml:space="preserve">Wykonawca, </w:t>
      </w:r>
      <w:r>
        <w:rPr>
          <w:rFonts w:cs="Calibri"/>
          <w:kern w:val="2"/>
          <w:szCs w:val="22"/>
          <w:lang w:eastAsia="ar-SA"/>
        </w:rPr>
        <w:t>który powołuje się na równoważne rozwiązania, jest zobowiązany wykazać, że oferowane przez niego dostawy i usługi spełniają wymagania określone przez Zamawiającego.</w:t>
      </w:r>
    </w:p>
    <w:p w14:paraId="257F5BD9" w14:textId="77777777" w:rsidR="00420B1B" w:rsidRDefault="00332B47">
      <w:pPr>
        <w:widowControl w:val="0"/>
        <w:suppressAutoHyphens/>
        <w:spacing w:before="60" w:after="6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Gdziekolwiek w opisie przedmiotu zamówienia występują odniesienia do Polskich Norm, dopuszc</w:t>
      </w:r>
      <w:r>
        <w:rPr>
          <w:rFonts w:cs="Calibri"/>
          <w:kern w:val="2"/>
          <w:szCs w:val="22"/>
          <w:lang w:eastAsia="ar-SA"/>
        </w:rPr>
        <w:t>zalne jest stosowanie odpowiednich norm krajów Unii Europejskiej, w zakresie przyjętym przez polskie prawodawstwo.</w:t>
      </w:r>
    </w:p>
    <w:p w14:paraId="21F35B51" w14:textId="77777777" w:rsidR="00420B1B" w:rsidRDefault="00332B47">
      <w:pPr>
        <w:widowControl w:val="0"/>
        <w:suppressAutoHyphens/>
        <w:spacing w:before="60" w:after="60"/>
        <w:rPr>
          <w:rFonts w:cs="Calibri"/>
          <w:b/>
          <w:bCs/>
          <w:kern w:val="2"/>
          <w:szCs w:val="22"/>
          <w:lang w:eastAsia="ar-SA"/>
        </w:rPr>
      </w:pPr>
      <w:r>
        <w:rPr>
          <w:rFonts w:cs="Calibri"/>
          <w:b/>
          <w:bCs/>
          <w:kern w:val="2"/>
          <w:szCs w:val="22"/>
          <w:lang w:eastAsia="ar-SA"/>
        </w:rPr>
        <w:t>Zamawiający wymaga dla każdego oferowanego produktu, programu podania pełnej nazwy producenta i produktu wraz z numerem katalogowym (jeśli wy</w:t>
      </w:r>
      <w:r>
        <w:rPr>
          <w:rFonts w:cs="Calibri"/>
          <w:b/>
          <w:bCs/>
          <w:kern w:val="2"/>
          <w:szCs w:val="22"/>
          <w:lang w:eastAsia="ar-SA"/>
        </w:rPr>
        <w:t>stępuje). Jeśli oferowany produkt składa się z części (np. urządzenia,  pakiety oprogramowania).</w:t>
      </w:r>
    </w:p>
    <w:p w14:paraId="1002F0D8" w14:textId="77777777" w:rsidR="00420B1B" w:rsidRDefault="00332B47">
      <w:pPr>
        <w:widowControl w:val="0"/>
        <w:suppressAutoHyphens/>
        <w:spacing w:before="60" w:after="60"/>
        <w:rPr>
          <w:b/>
          <w:u w:val="single"/>
        </w:rPr>
      </w:pPr>
      <w:r>
        <w:rPr>
          <w:rFonts w:cs="Calibri"/>
          <w:b/>
          <w:bCs/>
          <w:kern w:val="2"/>
          <w:szCs w:val="22"/>
          <w:u w:val="single"/>
          <w:lang w:eastAsia="ar-SA"/>
        </w:rPr>
        <w:t>Zamawiający wymaga tego obowiązkowo wyłącznie dla pozycji, które wskazał w opisie przedmiotu zamówienia.</w:t>
      </w:r>
    </w:p>
    <w:p w14:paraId="5BDE4DB5" w14:textId="77777777" w:rsidR="00420B1B" w:rsidRDefault="00332B47">
      <w:pPr>
        <w:widowControl w:val="0"/>
        <w:suppressAutoHyphens/>
        <w:spacing w:before="60" w:after="6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Wszelkie wymagania techniczne dotyczące przedmiotu zam</w:t>
      </w:r>
      <w:r>
        <w:rPr>
          <w:rFonts w:cs="Calibri"/>
          <w:kern w:val="2"/>
          <w:szCs w:val="22"/>
          <w:lang w:eastAsia="ar-SA"/>
        </w:rPr>
        <w:t>ówienia należy traktować jako graniczne. Brak możliwości spełnienia przez proponowane urządzenia lub oprogramowanie któregokolwiek z wymienionych parametrów wyklucza je z dalszej oceny.</w:t>
      </w:r>
    </w:p>
    <w:p w14:paraId="7A57FE47" w14:textId="77777777" w:rsidR="00420B1B" w:rsidRDefault="00332B47">
      <w:pPr>
        <w:widowControl w:val="0"/>
        <w:suppressAutoHyphens/>
        <w:spacing w:line="360" w:lineRule="auto"/>
        <w:rPr>
          <w:b/>
        </w:rPr>
      </w:pPr>
      <w:r>
        <w:rPr>
          <w:b/>
        </w:rPr>
        <w:t xml:space="preserve">3.        </w:t>
      </w:r>
      <w:r>
        <w:rPr>
          <w:b/>
          <w:u w:val="single"/>
        </w:rPr>
        <w:t>Opis przedmiotu zamówienia</w:t>
      </w:r>
    </w:p>
    <w:p w14:paraId="1CC2EEB8" w14:textId="77777777" w:rsidR="00420B1B" w:rsidRDefault="00332B47">
      <w:pPr>
        <w:spacing w:line="360" w:lineRule="auto"/>
        <w:rPr>
          <w:rFonts w:ascii="Arial Narrow" w:eastAsiaTheme="minorEastAsia" w:hAnsi="Arial Narrow" w:cs="Arial"/>
          <w:b/>
          <w:bCs/>
        </w:rPr>
      </w:pPr>
      <w:r>
        <w:rPr>
          <w:rFonts w:ascii="Arial Narrow" w:eastAsiaTheme="minorEastAsia" w:hAnsi="Arial Narrow" w:cs="Arial"/>
          <w:b/>
          <w:bCs/>
        </w:rPr>
        <w:t>Zestaw 1 (pozycja 1 tabeli koszto</w:t>
      </w:r>
      <w:r>
        <w:rPr>
          <w:rFonts w:ascii="Arial Narrow" w:eastAsiaTheme="minorEastAsia" w:hAnsi="Arial Narrow" w:cs="Arial"/>
          <w:b/>
          <w:bCs/>
        </w:rPr>
        <w:t>rysowej)</w:t>
      </w:r>
    </w:p>
    <w:p w14:paraId="7D4CC54F" w14:textId="77777777" w:rsidR="00420B1B" w:rsidRDefault="00332B47">
      <w:pPr>
        <w:numPr>
          <w:ilvl w:val="0"/>
          <w:numId w:val="10"/>
        </w:numPr>
        <w:overflowPunct/>
        <w:spacing w:line="36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>Kaseta pomiarowa wraz z kartami akwizycji sygnału</w:t>
      </w:r>
    </w:p>
    <w:p w14:paraId="053A57F2" w14:textId="77777777" w:rsidR="00420B1B" w:rsidRDefault="00332B47">
      <w:pPr>
        <w:numPr>
          <w:ilvl w:val="1"/>
          <w:numId w:val="10"/>
        </w:numPr>
        <w:overflowPunct/>
        <w:spacing w:line="36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>Kaseta pomiarowa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33"/>
        <w:gridCol w:w="3140"/>
        <w:gridCol w:w="3576"/>
        <w:gridCol w:w="2179"/>
      </w:tblGrid>
      <w:tr w:rsidR="00420B1B" w14:paraId="2EE9CD87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964A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Lp.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5146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Parametr techniczny / opis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D3B5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Wymagany przez Zamawiającego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8218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 xml:space="preserve">Oferowany przez Wykonawcę* </w:t>
            </w:r>
            <w:r>
              <w:rPr>
                <w:rFonts w:ascii="Arial Narrow" w:hAnsi="Arial Narrow" w:cs="Arial"/>
                <w:b/>
                <w:bCs/>
                <w:i/>
                <w:iCs/>
                <w:szCs w:val="22"/>
              </w:rPr>
              <w:lastRenderedPageBreak/>
              <w:t xml:space="preserve">(Wykonawca jest zobowiązany wpisać proponowane przez siebie parametry, oznaczenia </w:t>
            </w:r>
            <w:r>
              <w:rPr>
                <w:rFonts w:ascii="Arial Narrow" w:hAnsi="Arial Narrow" w:cs="Arial"/>
                <w:b/>
                <w:bCs/>
                <w:i/>
                <w:iCs/>
                <w:szCs w:val="22"/>
              </w:rPr>
              <w:t>podzespołów lub potwierdzić wymagania stawiane przez Zamawiającego)</w:t>
            </w:r>
          </w:p>
        </w:tc>
      </w:tr>
      <w:tr w:rsidR="00420B1B" w14:paraId="0B349915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82CB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1.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7BEA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Producent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9580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Nazwa producenta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3302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Nazwa producenta</w:t>
            </w:r>
          </w:p>
          <w:p w14:paraId="74FF8F97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</w:t>
            </w:r>
          </w:p>
        </w:tc>
      </w:tr>
      <w:tr w:rsidR="00420B1B" w14:paraId="29E01E47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6C9A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5612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Model urządzenia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A96A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Model urządzenia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F5D1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Model urządzenia</w:t>
            </w:r>
          </w:p>
          <w:p w14:paraId="27881025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</w:t>
            </w:r>
          </w:p>
        </w:tc>
      </w:tr>
      <w:tr w:rsidR="00420B1B" w14:paraId="755BEC61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6489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8DF9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Szerokość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57C2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Zgodna ze </w:t>
            </w:r>
            <w:r>
              <w:rPr>
                <w:rFonts w:ascii="Arial Narrow" w:hAnsi="Arial Narrow"/>
                <w:szCs w:val="22"/>
              </w:rPr>
              <w:t>standardem kaset 19”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8033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1921A8F8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4CDB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6512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Wysokość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3283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6U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B6A9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Wysokość</w:t>
            </w:r>
          </w:p>
          <w:p w14:paraId="7AF160F6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27B4C108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DF47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6E93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Liczba miejsc dla modułów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D7B1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Min. 21, 6U w standardzie VME, plus 2U dla wiatraków chłodzących, w sumie min. 8U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766B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dostępnych modułów:</w:t>
            </w:r>
          </w:p>
          <w:p w14:paraId="0E31CDE7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7A4408CD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0687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52D8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Plater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EE3A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Pełna zgodność z VME64 i VME64X, CBLT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0509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Plater zgodny z:</w:t>
            </w:r>
          </w:p>
          <w:p w14:paraId="4014D534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3B84B463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9A4F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7.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89AA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Zasilanie kasety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04BE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Z napięcia zmiennego w zakresie od co najwyżej 92 V do co najmniej 264, przy częstotliwości pracy sieci w zakresie od 50 do 60 </w:t>
            </w:r>
            <w:proofErr w:type="spellStart"/>
            <w:r>
              <w:rPr>
                <w:rFonts w:ascii="Arial Narrow" w:hAnsi="Arial Narrow"/>
                <w:szCs w:val="22"/>
              </w:rPr>
              <w:t>Hz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B986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Zakres napięcia zasilania</w:t>
            </w:r>
          </w:p>
          <w:p w14:paraId="748034F9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  <w:p w14:paraId="757D38DA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Częstotliwość pracy sieci</w:t>
            </w:r>
          </w:p>
          <w:p w14:paraId="5FFB01E6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39E6BD4A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2004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8.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226E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Wbudowany zasilacz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9BDF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- moc minimalna 2.5 KW przy zasilaniu 211 V, 1.2 KW przy zasilaniu 100 V</w:t>
            </w:r>
          </w:p>
          <w:p w14:paraId="23377F8C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- sprawdzalności 75% przy zasilaniu 230 V</w:t>
            </w:r>
          </w:p>
          <w:p w14:paraId="2324E6EB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- </w:t>
            </w:r>
            <w:r>
              <w:rPr>
                <w:rFonts w:ascii="Arial Narrow" w:hAnsi="Arial Narrow"/>
                <w:szCs w:val="22"/>
              </w:rPr>
              <w:t>bezpiecznik typu B lub C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7CAB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Moc zasilacza</w:t>
            </w:r>
          </w:p>
          <w:p w14:paraId="08AA87E9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  <w:p w14:paraId="112CBCAE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Przy napięciu</w:t>
            </w:r>
          </w:p>
          <w:p w14:paraId="7C4F1A2D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  <w:p w14:paraId="01AC2EAE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Sprawność zasilacza</w:t>
            </w:r>
          </w:p>
          <w:p w14:paraId="45878647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  <w:p w14:paraId="7B372D0E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Przy napięciu</w:t>
            </w:r>
          </w:p>
          <w:p w14:paraId="0EC86C13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56B468EA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960C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9.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4637" w14:textId="77777777" w:rsidR="00420B1B" w:rsidRDefault="00332B47">
            <w:pPr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Wbudowane zabezpieczenia </w:t>
            </w:r>
          </w:p>
          <w:p w14:paraId="100F8F7D" w14:textId="77777777" w:rsidR="00420B1B" w:rsidRDefault="00420B1B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6A47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- termiczne, przed przegrzaniem wentylatorów powyżej 50 st. C., przegrzaniem zasilacza powyżej 65 st. C.</w:t>
            </w:r>
          </w:p>
          <w:p w14:paraId="6AFA04A6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- zwarciowe (programowalna wartość dopuszczalna prądu pobierana przez kasetę)</w:t>
            </w:r>
          </w:p>
          <w:p w14:paraId="149152DD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- zbyt niskie napięcie programowalne w zakresi</w:t>
            </w:r>
            <w:r>
              <w:rPr>
                <w:rFonts w:ascii="Arial Narrow" w:hAnsi="Arial Narrow"/>
                <w:szCs w:val="22"/>
              </w:rPr>
              <w:t>e od najwyżej 80% do co najmniej 97%</w:t>
            </w:r>
          </w:p>
          <w:p w14:paraId="262493D2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- zbyt wysokie napięcie, programowalne w co najmniej w zakresie od min. 103% co najmniej 120%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A738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Wbudowane zabezpieczenia</w:t>
            </w:r>
          </w:p>
          <w:p w14:paraId="2BE6F792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420B1B" w14:paraId="0E61CA43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C0C8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10.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A872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Interfejsy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1DEA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CAN, Ethernet, USB, RS232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87A1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Interfejsy:</w:t>
            </w:r>
          </w:p>
          <w:p w14:paraId="7BD3FB6F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530E67CC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2668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11.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5B39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Możliwość łączenia kaskadowego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3B5A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wymagana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B486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51635319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E542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12.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0140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Wyświetlacz graficzny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B9C9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Typu OLED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1D14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Wyświetlacz:</w:t>
            </w:r>
          </w:p>
          <w:p w14:paraId="73103F8F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166C5D33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D38D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13.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B087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Spełniane normy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D885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EN 61010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7056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6FC49E8D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2BB7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14.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028A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Czujniki temperatury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5A07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Przynajmniej: w zasilaczu, </w:t>
            </w:r>
            <w:r>
              <w:rPr>
                <w:rFonts w:ascii="Arial Narrow" w:hAnsi="Arial Narrow"/>
                <w:strike/>
                <w:color w:val="FF0000"/>
                <w:szCs w:val="22"/>
              </w:rPr>
              <w:t>na platerze</w:t>
            </w:r>
            <w:r>
              <w:rPr>
                <w:rFonts w:ascii="Arial Narrow" w:hAnsi="Arial Narrow"/>
                <w:szCs w:val="22"/>
              </w:rPr>
              <w:t>, przy wentylatorach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759E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Wykaz czujników temperatury</w:t>
            </w:r>
          </w:p>
          <w:p w14:paraId="446EF548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6F9BA7BC" w14:textId="77777777">
        <w:trPr>
          <w:trHeight w:val="55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676E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15.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C97E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Zakres temperatury pracy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BB24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Od co najwyżej 0 st. C. do min. 50 st. C.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4226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Zakres temperatury pracy</w:t>
            </w:r>
          </w:p>
          <w:p w14:paraId="518B7F33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277CCEED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B9D4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16.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CE76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Przepływ powietrza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538B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Min. 540 m³/h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CAB2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Minimalny przepływ o wartości</w:t>
            </w:r>
          </w:p>
          <w:p w14:paraId="1415E848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3C5FC250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197C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17.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9D82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Możliwość aktualizacji oprogramowania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80FC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Przez Ethernet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07A7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Aktualizacja oprogramowania przez:</w:t>
            </w:r>
          </w:p>
          <w:p w14:paraId="02EF9625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43C4065C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4BBC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18.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3F83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Napięcia dostępne poprzez plater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8B15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+3.3 V, +5 V, </w:t>
            </w:r>
            <w:r>
              <w:rPr>
                <w:rFonts w:ascii="Arial Narrow" w:hAnsi="Arial Narrow" w:cs="Tahoma"/>
                <w:szCs w:val="22"/>
              </w:rPr>
              <w:t>±12 V</w:t>
            </w:r>
            <w:r>
              <w:rPr>
                <w:rFonts w:ascii="Arial Narrow" w:hAnsi="Arial Narrow"/>
                <w:szCs w:val="22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A6A2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Wykaz napięć na platerze:</w:t>
            </w:r>
          </w:p>
          <w:p w14:paraId="74BE4E05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6213FFA5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CAAB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19.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D464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Szumy napięcia na platerze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EB19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- poniżej 10 </w:t>
            </w:r>
            <w:proofErr w:type="spellStart"/>
            <w:r>
              <w:rPr>
                <w:rFonts w:ascii="Arial Narrow" w:hAnsi="Arial Narrow"/>
                <w:szCs w:val="22"/>
              </w:rPr>
              <w:t>mVpp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jednocześnie poniżej 1 </w:t>
            </w:r>
            <w:proofErr w:type="spellStart"/>
            <w:r>
              <w:rPr>
                <w:rFonts w:ascii="Arial Narrow" w:hAnsi="Arial Narrow"/>
                <w:szCs w:val="22"/>
              </w:rPr>
              <w:t>mVrms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dla +5 V</w:t>
            </w:r>
          </w:p>
          <w:p w14:paraId="30AF1811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 xml:space="preserve">- poniżej 10 </w:t>
            </w:r>
            <w:proofErr w:type="spellStart"/>
            <w:r>
              <w:rPr>
                <w:rFonts w:ascii="Arial Narrow" w:hAnsi="Arial Narrow"/>
                <w:szCs w:val="22"/>
              </w:rPr>
              <w:t>mVpp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 xml:space="preserve">jednocześnie poniżej 1 </w:t>
            </w:r>
            <w:proofErr w:type="spellStart"/>
            <w:r>
              <w:rPr>
                <w:rFonts w:ascii="Arial Narrow" w:hAnsi="Arial Narrow"/>
                <w:szCs w:val="22"/>
              </w:rPr>
              <w:t>mVrms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dla +3.3 V</w:t>
            </w:r>
          </w:p>
          <w:p w14:paraId="483B12ED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- poniżej 10 </w:t>
            </w:r>
            <w:proofErr w:type="spellStart"/>
            <w:r>
              <w:rPr>
                <w:rFonts w:ascii="Arial Narrow" w:hAnsi="Arial Narrow"/>
                <w:szCs w:val="22"/>
              </w:rPr>
              <w:t>mVpp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jednocześnie poniżej 2 </w:t>
            </w:r>
            <w:proofErr w:type="spellStart"/>
            <w:r>
              <w:rPr>
                <w:rFonts w:ascii="Arial Narrow" w:hAnsi="Arial Narrow"/>
                <w:szCs w:val="22"/>
              </w:rPr>
              <w:t>mVrms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dla +12 V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E445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Wykaz napięć szumów mierzona na platerze:</w:t>
            </w:r>
          </w:p>
          <w:p w14:paraId="69AEDA32" w14:textId="77777777" w:rsidR="00420B1B" w:rsidRDefault="00420B1B">
            <w:pPr>
              <w:rPr>
                <w:rFonts w:ascii="Arial Narrow" w:hAnsi="Arial Narrow"/>
                <w:szCs w:val="22"/>
              </w:rPr>
            </w:pPr>
          </w:p>
          <w:p w14:paraId="73F593AA" w14:textId="77777777" w:rsidR="00420B1B" w:rsidRDefault="00420B1B">
            <w:pPr>
              <w:rPr>
                <w:rFonts w:ascii="Arial Narrow" w:hAnsi="Arial Narrow"/>
                <w:szCs w:val="22"/>
              </w:rPr>
            </w:pPr>
          </w:p>
          <w:p w14:paraId="2F2EE95A" w14:textId="77777777" w:rsidR="00420B1B" w:rsidRDefault="00420B1B">
            <w:pPr>
              <w:rPr>
                <w:rFonts w:ascii="Arial Narrow" w:hAnsi="Arial Narrow"/>
                <w:szCs w:val="22"/>
              </w:rPr>
            </w:pPr>
          </w:p>
          <w:p w14:paraId="35BB00A1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1B90056B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5102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20.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7B11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Oprogramowanie kasety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FDA4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Na płycie CD lub DVD lub </w:t>
            </w:r>
            <w:proofErr w:type="spellStart"/>
            <w:r>
              <w:rPr>
                <w:rFonts w:ascii="Arial Narrow" w:hAnsi="Arial Narrow"/>
                <w:szCs w:val="22"/>
              </w:rPr>
              <w:t>flash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dysku </w:t>
            </w:r>
            <w:proofErr w:type="spellStart"/>
            <w:r>
              <w:rPr>
                <w:rFonts w:ascii="Arial Narrow" w:hAnsi="Arial Narrow"/>
                <w:szCs w:val="22"/>
              </w:rPr>
              <w:t>usb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3479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Nośnik </w:t>
            </w:r>
            <w:r>
              <w:rPr>
                <w:rFonts w:ascii="Arial Narrow" w:hAnsi="Arial Narrow"/>
                <w:szCs w:val="22"/>
              </w:rPr>
              <w:t>oprogramowania</w:t>
            </w:r>
          </w:p>
          <w:p w14:paraId="6324F320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09B1CD9A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97D5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21.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CEE5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Obsługiwane systemy operacyjne oprogramowania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2599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Windows i Linux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228B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Obsługiwane systemy operacyjne oprogramowania</w:t>
            </w:r>
          </w:p>
          <w:p w14:paraId="0CB7FEAC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2C2D307C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3A81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22.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2B20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Licencja oprogramowania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304E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Dostarczona razem z </w:t>
            </w:r>
            <w:r>
              <w:rPr>
                <w:rFonts w:ascii="Arial Narrow" w:hAnsi="Arial Narrow"/>
                <w:szCs w:val="22"/>
              </w:rPr>
              <w:t>urządzeniem, nie jest wymagane dodatkowe oprogramowanie do urządzenia poza tym dostarczanym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1DB1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Typ licencji oprogramowania:</w:t>
            </w:r>
          </w:p>
          <w:p w14:paraId="47CAE4CB" w14:textId="77777777" w:rsidR="00420B1B" w:rsidRDefault="00420B1B">
            <w:pPr>
              <w:rPr>
                <w:rFonts w:ascii="Arial Narrow" w:hAnsi="Arial Narrow"/>
                <w:szCs w:val="22"/>
              </w:rPr>
            </w:pPr>
          </w:p>
          <w:p w14:paraId="4DB82340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2FFA3BD2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BD8B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23.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55AF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Instrukcja obsługi w języku polskim lub angielskim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12C3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Wymagana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83CD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137A66EA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B3F1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24.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F76B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Serwis gwarancyjny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C008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Typu </w:t>
            </w:r>
            <w:proofErr w:type="spellStart"/>
            <w:r>
              <w:rPr>
                <w:rFonts w:ascii="Arial Narrow" w:hAnsi="Arial Narrow"/>
                <w:szCs w:val="22"/>
              </w:rPr>
              <w:t>door</w:t>
            </w:r>
            <w:proofErr w:type="spellEnd"/>
            <w:r>
              <w:rPr>
                <w:rFonts w:ascii="Arial Narrow" w:hAnsi="Arial Narrow"/>
                <w:szCs w:val="22"/>
              </w:rPr>
              <w:t>-to-</w:t>
            </w:r>
            <w:proofErr w:type="spellStart"/>
            <w:r>
              <w:rPr>
                <w:rFonts w:ascii="Arial Narrow" w:hAnsi="Arial Narrow"/>
                <w:szCs w:val="22"/>
              </w:rPr>
              <w:t>door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A5A2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Typ gwarancji</w:t>
            </w:r>
          </w:p>
          <w:p w14:paraId="4A9A1091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4F9E1E14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E97C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25.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2904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Liczba sztuk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58AB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1x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6645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sztuk</w:t>
            </w:r>
          </w:p>
          <w:p w14:paraId="29FC5037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</w:tbl>
    <w:p w14:paraId="7FF4C5C5" w14:textId="77777777" w:rsidR="00420B1B" w:rsidRDefault="00420B1B">
      <w:pPr>
        <w:rPr>
          <w:rFonts w:ascii="Times New Roman" w:hAnsi="Times New Roman"/>
        </w:rPr>
      </w:pPr>
    </w:p>
    <w:p w14:paraId="6C5414F8" w14:textId="77777777" w:rsidR="00420B1B" w:rsidRDefault="00332B47">
      <w:pPr>
        <w:pStyle w:val="Akapitzlist"/>
        <w:numPr>
          <w:ilvl w:val="1"/>
          <w:numId w:val="11"/>
        </w:numPr>
        <w:overflowPunct/>
        <w:spacing w:after="160" w:line="256" w:lineRule="auto"/>
        <w:jc w:val="left"/>
      </w:pPr>
      <w:r>
        <w:t>Karta akwizycji sygnału analogowego 16 kanałów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5"/>
        <w:gridCol w:w="3178"/>
        <w:gridCol w:w="3452"/>
        <w:gridCol w:w="2293"/>
      </w:tblGrid>
      <w:tr w:rsidR="00420B1B" w14:paraId="1573E0F7" w14:textId="777777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586A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Lp.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D11E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Parametr techniczny / opis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5A6B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Wymagany przez Zamawiającego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91B6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 xml:space="preserve">Oferowany przez Wykonawcę* </w:t>
            </w:r>
            <w:r>
              <w:rPr>
                <w:rFonts w:ascii="Arial Narrow" w:hAnsi="Arial Narrow" w:cs="Arial"/>
                <w:b/>
                <w:bCs/>
                <w:i/>
                <w:iCs/>
                <w:szCs w:val="22"/>
              </w:rPr>
              <w:t>(Wykonawca jest zobowiązany wpisać proponowane przez siebie parametry, oznaczenia podzespołów lub potwierdzić wymagania stawiane przez Zamawiającego)</w:t>
            </w:r>
            <w:bookmarkStart w:id="0" w:name="_Hlk38281596"/>
            <w:bookmarkEnd w:id="0"/>
          </w:p>
        </w:tc>
      </w:tr>
      <w:tr w:rsidR="00420B1B" w14:paraId="01630B3A" w14:textId="777777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224C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8AC9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Producent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1E4D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Nazwa producenta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75A5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Nazwa producenta</w:t>
            </w:r>
          </w:p>
          <w:p w14:paraId="57841694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</w:t>
            </w:r>
          </w:p>
        </w:tc>
      </w:tr>
      <w:tr w:rsidR="00420B1B" w14:paraId="3843BEFE" w14:textId="777777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7348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2.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6861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Model urządzenia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FA4D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Model urządzenia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2422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Model urządzenia</w:t>
            </w:r>
          </w:p>
          <w:p w14:paraId="268ADCC2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</w:t>
            </w:r>
          </w:p>
        </w:tc>
      </w:tr>
      <w:tr w:rsidR="00420B1B" w14:paraId="48161D5B" w14:textId="777777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D8D0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626D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Szerokość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D8A6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Zgodna ze standardem kaset 19”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2541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6244C33C" w14:textId="777777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17BC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4.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3B72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Wysokość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6E6F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6U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996D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7F7FF0E2" w14:textId="777777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D06F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5.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DA90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Kompatybilność z VME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8E8B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Min. VME 64X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5F3C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Kompatybilność z</w:t>
            </w:r>
          </w:p>
          <w:p w14:paraId="48765AA3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6701A25D" w14:textId="777777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0DDA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58DD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Zasilanie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C2A4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Poprzez magistrale VME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FBCC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462BA902" w14:textId="777777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C125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7.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8FD7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Parametry kanałów analogowych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1E6B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kanałów, min. 16 kanałów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DD9E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kanałów</w:t>
            </w:r>
          </w:p>
          <w:p w14:paraId="6B58BBDB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4420E023" w14:textId="777777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93A9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8.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7D61" w14:textId="77777777" w:rsidR="00420B1B" w:rsidRDefault="00420B1B">
            <w:pPr>
              <w:spacing w:after="160" w:line="256" w:lineRule="auto"/>
              <w:rPr>
                <w:rFonts w:ascii="Arial" w:hAnsi="Arial"/>
                <w:b/>
                <w:bCs/>
                <w:sz w:val="24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DAEA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Maksymalna szybkość próbkowania, 250 MS/s (wszystkie </w:t>
            </w:r>
            <w:r>
              <w:rPr>
                <w:rFonts w:ascii="Arial Narrow" w:hAnsi="Arial Narrow"/>
                <w:szCs w:val="22"/>
              </w:rPr>
              <w:t>kanały jednocześnie próbkujące)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1355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Maksymalna szybkość próbkowania</w:t>
            </w:r>
          </w:p>
          <w:p w14:paraId="639772ED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605DC050" w14:textId="777777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8A16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5300" w14:textId="77777777" w:rsidR="00420B1B" w:rsidRDefault="00420B1B">
            <w:pPr>
              <w:spacing w:line="240" w:lineRule="auto"/>
              <w:rPr>
                <w:rFonts w:ascii="Arial" w:hAnsi="Arial"/>
                <w:b/>
                <w:bCs/>
                <w:sz w:val="24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D4C7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Rozdzielczość próbkowania min. 14 bitów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D5D2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Rozdzielczość próbkowania </w:t>
            </w:r>
          </w:p>
          <w:p w14:paraId="30AFB920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5F0717F6" w14:textId="777777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A60A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9377" w14:textId="77777777" w:rsidR="00420B1B" w:rsidRDefault="00420B1B">
            <w:pPr>
              <w:spacing w:line="240" w:lineRule="auto"/>
              <w:rPr>
                <w:rFonts w:ascii="Arial" w:hAnsi="Arial"/>
                <w:b/>
                <w:bCs/>
                <w:sz w:val="24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2129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Wejście pojedynczego kanału analogowego, </w:t>
            </w:r>
            <w:r>
              <w:rPr>
                <w:rFonts w:ascii="Arial Narrow" w:hAnsi="Arial Narrow"/>
                <w:szCs w:val="22"/>
              </w:rPr>
              <w:t>niesymetryczne (pojedyncze)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EF12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Typ wejścia analogowego</w:t>
            </w:r>
          </w:p>
          <w:p w14:paraId="012762D4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450BB948" w14:textId="777777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1402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5549" w14:textId="77777777" w:rsidR="00420B1B" w:rsidRDefault="00420B1B">
            <w:pPr>
              <w:spacing w:line="240" w:lineRule="auto"/>
              <w:rPr>
                <w:rFonts w:ascii="Arial" w:hAnsi="Arial"/>
                <w:b/>
                <w:bCs/>
                <w:sz w:val="24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B313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Impedancja wejściowa kanału analogowego 50 </w:t>
            </w:r>
            <w:proofErr w:type="spellStart"/>
            <w:r>
              <w:rPr>
                <w:rFonts w:ascii="Arial Narrow" w:hAnsi="Arial Narrow"/>
                <w:szCs w:val="22"/>
              </w:rPr>
              <w:t>ohm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CCC6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Impedancja wejściowa kanału analogowego</w:t>
            </w:r>
          </w:p>
          <w:p w14:paraId="35E59ED9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261B35C5" w14:textId="777777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DFD0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148A" w14:textId="77777777" w:rsidR="00420B1B" w:rsidRDefault="00420B1B">
            <w:pPr>
              <w:spacing w:line="240" w:lineRule="auto"/>
              <w:rPr>
                <w:rFonts w:ascii="Arial" w:hAnsi="Arial"/>
                <w:b/>
                <w:bCs/>
                <w:sz w:val="24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D438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Maksymalne napięcie mierzone bez </w:t>
            </w:r>
            <w:r>
              <w:rPr>
                <w:rFonts w:ascii="Arial Narrow" w:hAnsi="Arial Narrow"/>
                <w:szCs w:val="22"/>
              </w:rPr>
              <w:t xml:space="preserve">zniekształceń min. 2 </w:t>
            </w:r>
            <w:proofErr w:type="spellStart"/>
            <w:r>
              <w:rPr>
                <w:rFonts w:ascii="Arial Narrow" w:hAnsi="Arial Narrow"/>
                <w:szCs w:val="22"/>
              </w:rPr>
              <w:t>Vpp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12E7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Maksymalne napięcie mierzone bez zniekształceń</w:t>
            </w:r>
          </w:p>
          <w:p w14:paraId="3826085A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6FFCA18D" w14:textId="777777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8E92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663B" w14:textId="77777777" w:rsidR="00420B1B" w:rsidRDefault="00420B1B">
            <w:pPr>
              <w:spacing w:line="240" w:lineRule="auto"/>
              <w:rPr>
                <w:rFonts w:ascii="Arial" w:hAnsi="Arial"/>
                <w:b/>
                <w:bCs/>
                <w:sz w:val="24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D48D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Pasmo każdego z kanałów analogowych min. 125 MHz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D60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Pasmo każdego z kanałów analogowych</w:t>
            </w:r>
          </w:p>
          <w:p w14:paraId="59E2E1C8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7638F83D" w14:textId="777777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8DA4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AA51" w14:textId="77777777" w:rsidR="00420B1B" w:rsidRDefault="00420B1B">
            <w:pPr>
              <w:spacing w:line="240" w:lineRule="auto"/>
              <w:rPr>
                <w:rFonts w:ascii="Arial" w:hAnsi="Arial"/>
                <w:b/>
                <w:bCs/>
                <w:sz w:val="24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A1D2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Złącza wejściowe analogow</w:t>
            </w:r>
            <w:r>
              <w:rPr>
                <w:rFonts w:ascii="Arial Narrow" w:hAnsi="Arial Narrow"/>
                <w:szCs w:val="22"/>
              </w:rPr>
              <w:t>e MCX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B833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Złącza wejściowe analogowe</w:t>
            </w:r>
          </w:p>
          <w:p w14:paraId="76715E3B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4D55923D" w14:textId="777777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3147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15.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20AD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Interfejs dostępowy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42F2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Poprzez interfejs: </w:t>
            </w:r>
          </w:p>
          <w:p w14:paraId="751E344C" w14:textId="77777777" w:rsidR="00420B1B" w:rsidRDefault="00332B47">
            <w:pPr>
              <w:rPr>
                <w:rFonts w:ascii="Arial Narrow" w:hAnsi="Arial Narrow"/>
                <w:strike/>
                <w:color w:val="FF0000"/>
                <w:szCs w:val="22"/>
              </w:rPr>
            </w:pPr>
            <w:r>
              <w:rPr>
                <w:rFonts w:ascii="Arial Narrow" w:hAnsi="Arial Narrow"/>
                <w:strike/>
                <w:color w:val="FF0000"/>
                <w:szCs w:val="22"/>
              </w:rPr>
              <w:t>- USB</w:t>
            </w:r>
          </w:p>
          <w:p w14:paraId="22C94784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- magistrale VME</w:t>
            </w:r>
          </w:p>
          <w:p w14:paraId="1EC948D4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- optyczny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B77F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Dostępne interfejsy wraz z ich wersjami</w:t>
            </w:r>
          </w:p>
          <w:p w14:paraId="15BB4BBF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..............................</w:t>
            </w:r>
          </w:p>
        </w:tc>
      </w:tr>
      <w:tr w:rsidR="00420B1B" w14:paraId="0AEA979A" w14:textId="777777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FC4F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16.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4DDA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Parametry interfejsu </w:t>
            </w:r>
            <w:r>
              <w:rPr>
                <w:rFonts w:ascii="Arial Narrow" w:hAnsi="Arial Narrow"/>
                <w:b/>
                <w:bCs/>
                <w:szCs w:val="22"/>
              </w:rPr>
              <w:t>optycznego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4DEE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Szybkość transmisji min. 80 MB/s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83F8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Szybkość transmisji</w:t>
            </w:r>
          </w:p>
          <w:p w14:paraId="77E79922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420B1B" w14:paraId="04CE049F" w14:textId="777777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B84C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3525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97BF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Możliwość łączenia szeregowego typu </w:t>
            </w:r>
            <w:proofErr w:type="spellStart"/>
            <w:r>
              <w:rPr>
                <w:rFonts w:ascii="Arial Narrow" w:hAnsi="Arial Narrow"/>
                <w:szCs w:val="22"/>
              </w:rPr>
              <w:t>daisy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2"/>
              </w:rPr>
              <w:t>chain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42EB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1C464322" w14:textId="777777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F3AB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18.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D1E5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Linie GPIO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1E4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Min. 16 linii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072F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linii</w:t>
            </w:r>
          </w:p>
          <w:p w14:paraId="002B6820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420B1B" w14:paraId="2E529830" w14:textId="777777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28F9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B479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3B87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Typ linii programowalne wejścia/wyjścia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A560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Typ linii</w:t>
            </w:r>
          </w:p>
          <w:p w14:paraId="105F2D1E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420B1B" w14:paraId="55B02DE1" w14:textId="777777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3D6F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968E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8726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Możliwość zastosowania linii jako zewnętrzne wejście znakujące dane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942C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47170943" w14:textId="777777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FF08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21.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BE21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Sygnał zegarowy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EB3B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Synchronizacja poprzez </w:t>
            </w:r>
            <w:r>
              <w:rPr>
                <w:rFonts w:ascii="Arial Narrow" w:hAnsi="Arial Narrow"/>
                <w:szCs w:val="22"/>
              </w:rPr>
              <w:t>połączenie wyjścia zegarowego pierwszego modułu do wejścia drugiego (</w:t>
            </w:r>
            <w:proofErr w:type="spellStart"/>
            <w:r>
              <w:rPr>
                <w:rFonts w:ascii="Arial Narrow" w:hAnsi="Arial Narrow"/>
                <w:szCs w:val="22"/>
              </w:rPr>
              <w:t>daisy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2"/>
              </w:rPr>
              <w:t>chain</w:t>
            </w:r>
            <w:proofErr w:type="spellEnd"/>
            <w:r>
              <w:rPr>
                <w:rFonts w:ascii="Arial Narrow" w:hAnsi="Arial Narrow"/>
                <w:szCs w:val="22"/>
              </w:rPr>
              <w:t>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F7D9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5405CCBA" w14:textId="777777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297A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1ADD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7F8E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Możliwość podłączenia zewnętrznego źródła sygnału zegara i synchronizacje danych z przetwornika analogowo-cyfrowego z tego zegara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3A4F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7EDE7D21" w14:textId="777777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E84A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23.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4E39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Wyzwalanie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DDE9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z zewnętrznego </w:t>
            </w:r>
            <w:proofErr w:type="spellStart"/>
            <w:r>
              <w:rPr>
                <w:rFonts w:ascii="Arial Narrow" w:hAnsi="Arial Narrow"/>
                <w:szCs w:val="22"/>
              </w:rPr>
              <w:t>pinu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GPIO lub dedykowanego wejścia wyzwalania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2191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49EF2610" w14:textId="777777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69CD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BF68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BBC4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 oprogramowania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36E0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532553AF" w14:textId="777777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02DC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A3F7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FFE4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Przekazywanie sygnału wyzwalania do kolejnego pakietu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9A69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696D7C9B" w14:textId="777777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3A7D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26.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A60E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Synchronizacja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15FE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Poprzez linie GPIO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7FE0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16BE76C8" w14:textId="777777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240C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9CC0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5B06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Zewnętrzną linie </w:t>
            </w:r>
            <w:r>
              <w:rPr>
                <w:rFonts w:ascii="Arial Narrow" w:hAnsi="Arial Narrow"/>
                <w:szCs w:val="22"/>
              </w:rPr>
              <w:t>wyznania typu TRG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D6F6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592AE01B" w14:textId="777777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A136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28.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6431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Dołączone oprogramowanie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81E4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Pozwala na rejestrację okna pomiarów o zadanej przez użytkownika długości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FCB8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2BB0F9B5" w14:textId="777777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4DAA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5524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0C83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Programowany przez użytkownika poziom wyzwalania okna pomiarów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CD8B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0B66A1A8" w14:textId="777777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4EAD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05FC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64CC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Na płycie CD lub DVD lub </w:t>
            </w:r>
            <w:proofErr w:type="spellStart"/>
            <w:r>
              <w:rPr>
                <w:rFonts w:ascii="Arial Narrow" w:hAnsi="Arial Narrow"/>
                <w:szCs w:val="22"/>
              </w:rPr>
              <w:t>flash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>dysku USB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AE30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Nośnik oprogramowania</w:t>
            </w:r>
          </w:p>
          <w:p w14:paraId="406F5D9A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3C824069" w14:textId="777777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7328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31.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D085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Obsługiwane systemy operacyjne oprogramowania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7C6C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Windows i Linux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09B0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Obsługiwane systemy operacyjne oprogramowania</w:t>
            </w:r>
          </w:p>
          <w:p w14:paraId="4CF05F3B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5E4C560F" w14:textId="77777777">
        <w:trPr>
          <w:trHeight w:val="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DE26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32.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4820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Licencja oprogramowania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B1E4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Dostarczona razem z urządzeniem, nie jest wymagane dodatkowe oprogramowanie do urządzenia poza tym dostarczanym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4F7E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Typ licencji oprogramowania:</w:t>
            </w:r>
          </w:p>
          <w:p w14:paraId="0CDA828C" w14:textId="77777777" w:rsidR="00420B1B" w:rsidRDefault="00420B1B">
            <w:pPr>
              <w:rPr>
                <w:rFonts w:ascii="Arial Narrow" w:hAnsi="Arial Narrow"/>
                <w:szCs w:val="22"/>
              </w:rPr>
            </w:pPr>
          </w:p>
          <w:p w14:paraId="35CEEC4F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41C760E8" w14:textId="777777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629B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33.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9007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Instrukcja obsługi w języku polskim lub angielskim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2D76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Wymagana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0EA9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24A10E92" w14:textId="777777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7342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34.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6FB1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Serwis gwarancyjny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7C12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Typu </w:t>
            </w:r>
            <w:proofErr w:type="spellStart"/>
            <w:r>
              <w:rPr>
                <w:rFonts w:ascii="Arial Narrow" w:hAnsi="Arial Narrow"/>
                <w:szCs w:val="22"/>
              </w:rPr>
              <w:t>door</w:t>
            </w:r>
            <w:proofErr w:type="spellEnd"/>
            <w:r>
              <w:rPr>
                <w:rFonts w:ascii="Arial Narrow" w:hAnsi="Arial Narrow"/>
                <w:szCs w:val="22"/>
              </w:rPr>
              <w:t>-to-</w:t>
            </w:r>
            <w:proofErr w:type="spellStart"/>
            <w:r>
              <w:rPr>
                <w:rFonts w:ascii="Arial Narrow" w:hAnsi="Arial Narrow"/>
                <w:szCs w:val="22"/>
              </w:rPr>
              <w:t>door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7CCE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Typ gwarancji</w:t>
            </w:r>
          </w:p>
          <w:p w14:paraId="052CD982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1272C786" w14:textId="777777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AF4F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35.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5359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Okres gwarancji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5B85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Okres gwarancji (kryterium punktowane):</w:t>
            </w:r>
          </w:p>
          <w:p w14:paraId="41DFBD28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- wymagany przez Zamawiającego okres gwarancji co najmniej 12 miesięcy od dnia dokonania odbioru przedmiotu zam</w:t>
            </w:r>
            <w:r>
              <w:rPr>
                <w:rFonts w:ascii="Arial Narrow" w:hAnsi="Arial Narrow"/>
                <w:szCs w:val="22"/>
              </w:rPr>
              <w:t>ówienia bez zastrzeżeń potwierdzonego protokołem obioru podpisanym przez strony – 0 punktów,</w:t>
            </w:r>
          </w:p>
          <w:p w14:paraId="3F687814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przedłużenie okresu gwarancji do minimum 24 miesięcy – 10 punktów, </w:t>
            </w:r>
          </w:p>
          <w:p w14:paraId="25D37B39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przedłużenie okresu gwarancji do minimum 36 miesięcy – 20 punktów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F906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  <w:p w14:paraId="34A02150" w14:textId="77777777" w:rsidR="00420B1B" w:rsidRDefault="00420B1B">
            <w:pPr>
              <w:rPr>
                <w:rFonts w:ascii="Arial Narrow" w:hAnsi="Arial Narrow"/>
                <w:szCs w:val="22"/>
              </w:rPr>
            </w:pPr>
          </w:p>
          <w:p w14:paraId="7E2AD47F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Podać oferowany okre</w:t>
            </w:r>
            <w:r>
              <w:rPr>
                <w:rFonts w:ascii="Arial Narrow" w:hAnsi="Arial Narrow"/>
                <w:szCs w:val="22"/>
              </w:rPr>
              <w:t>s gwarancji:</w:t>
            </w:r>
          </w:p>
          <w:p w14:paraId="4C27158E" w14:textId="77777777" w:rsidR="00420B1B" w:rsidRDefault="00332B47">
            <w:pPr>
              <w:spacing w:after="160" w:line="256" w:lineRule="auto"/>
              <w:rPr>
                <w:sz w:val="24"/>
              </w:rPr>
            </w:pPr>
            <w:r>
              <w:rPr>
                <w:rFonts w:ascii="Arial Narrow" w:hAnsi="Arial Narrow"/>
                <w:szCs w:val="22"/>
              </w:rPr>
              <w:t>…………………..</w:t>
            </w:r>
          </w:p>
        </w:tc>
      </w:tr>
      <w:tr w:rsidR="00420B1B" w14:paraId="47249F65" w14:textId="777777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1879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36.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CE06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Liczba sztuk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7D85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19C7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sztuk</w:t>
            </w:r>
          </w:p>
          <w:p w14:paraId="46A1C58D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</w:tbl>
    <w:p w14:paraId="6303B21E" w14:textId="77777777" w:rsidR="00420B1B" w:rsidRDefault="00332B47">
      <w:r>
        <w:br w:type="page"/>
      </w:r>
    </w:p>
    <w:p w14:paraId="1FD50D3B" w14:textId="77777777" w:rsidR="00420B1B" w:rsidRDefault="00332B4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1.3 Sterownik linii wejścia/wyjścia z dyskryminatorem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35"/>
        <w:gridCol w:w="2944"/>
        <w:gridCol w:w="3524"/>
        <w:gridCol w:w="2425"/>
      </w:tblGrid>
      <w:tr w:rsidR="00420B1B" w14:paraId="34F4E0E1" w14:textId="777777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4C3A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Lp.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24F7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Parametr techniczny / opis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CDAE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Wymagany przez Zamawiającego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5DA8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 xml:space="preserve">Oferowany przez Wykonawcę* </w:t>
            </w:r>
            <w:r>
              <w:rPr>
                <w:rFonts w:ascii="Arial Narrow" w:hAnsi="Arial Narrow" w:cs="Arial"/>
                <w:b/>
                <w:bCs/>
                <w:i/>
                <w:iCs/>
                <w:szCs w:val="22"/>
              </w:rPr>
              <w:t>(Wykonawca jest zobowiązany wpisać proponowane przez siebie parametry, oznaczenia podzespołów lub potwierdzić wymagania stawiane przez Zamawiającego)</w:t>
            </w:r>
          </w:p>
        </w:tc>
      </w:tr>
      <w:tr w:rsidR="00420B1B" w14:paraId="16E1E816" w14:textId="777777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F254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4B24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Producent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A0FC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Nazwa producenta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B586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Nazwa producenta</w:t>
            </w:r>
          </w:p>
          <w:p w14:paraId="47E77E37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</w:t>
            </w:r>
          </w:p>
        </w:tc>
      </w:tr>
      <w:tr w:rsidR="00420B1B" w14:paraId="66E9C751" w14:textId="777777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613E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6BC7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Model urządzenia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8CA2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Model urządzenia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E671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Model urządzenia</w:t>
            </w:r>
          </w:p>
          <w:p w14:paraId="1D5F2A63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</w:t>
            </w:r>
          </w:p>
        </w:tc>
      </w:tr>
      <w:tr w:rsidR="00420B1B" w14:paraId="3F09E8C4" w14:textId="777777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66D6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F59D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Szerokość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1A8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Zgodna ze standardem kaset 19”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97A9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12FA49BD" w14:textId="777777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6DC8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4.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95E8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Wysokość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AFB0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6U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B494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189C1484" w14:textId="777777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A570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5.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81FE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Kompatybilność z VME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D1F9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Min. VME 64X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4274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Kompatybilność z</w:t>
            </w:r>
          </w:p>
          <w:p w14:paraId="000345DE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765839DF" w14:textId="777777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CEA4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6.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4434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Zasilanie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6026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Poprzez magistrale VME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62CE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4F871914" w14:textId="77777777">
        <w:trPr>
          <w:trHeight w:val="8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1354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7.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45F8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Interfejs linii wejścia/wyjścia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2DBC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LEMO model 00, wejścia i wyjścia z obciążeniem 50 </w:t>
            </w:r>
            <w:proofErr w:type="spellStart"/>
            <w:r>
              <w:rPr>
                <w:rFonts w:ascii="Arial Narrow" w:hAnsi="Arial Narrow"/>
                <w:szCs w:val="22"/>
              </w:rPr>
              <w:t>ohm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5BD8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04C58235" w14:textId="77777777">
        <w:trPr>
          <w:trHeight w:val="8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E32B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8.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A65D" w14:textId="77777777" w:rsidR="00420B1B" w:rsidRDefault="00332B47">
            <w:pPr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Struktura połączeń wejść i wyjść</w:t>
            </w:r>
          </w:p>
          <w:p w14:paraId="1AB70B0A" w14:textId="77777777" w:rsidR="00420B1B" w:rsidRDefault="00420B1B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3C85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Podzielone na sekcje wejścia i </w:t>
            </w:r>
            <w:r>
              <w:rPr>
                <w:rFonts w:ascii="Arial Narrow" w:hAnsi="Arial Narrow"/>
                <w:szCs w:val="22"/>
              </w:rPr>
              <w:t>wyjścia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BBDE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Struktura połączeń wejść i wyjść</w:t>
            </w:r>
          </w:p>
          <w:p w14:paraId="35010FBC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..................................</w:t>
            </w:r>
          </w:p>
        </w:tc>
      </w:tr>
      <w:tr w:rsidR="00420B1B" w14:paraId="3E426E16" w14:textId="77777777">
        <w:trPr>
          <w:trHeight w:val="35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D5BD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8D21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D9D2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sekcji min. 4x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14EC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sekcji</w:t>
            </w:r>
          </w:p>
        </w:tc>
      </w:tr>
      <w:tr w:rsidR="00420B1B" w14:paraId="0FF92DE2" w14:textId="77777777">
        <w:trPr>
          <w:trHeight w:val="8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1F5B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A5F9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18F9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Przynajmniej </w:t>
            </w:r>
          </w:p>
          <w:p w14:paraId="0F1BE84B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- 3 sekcje z 4 liniami wejścia wyjścia każda </w:t>
            </w:r>
          </w:p>
          <w:p w14:paraId="3CAB44F0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- jedna z 3 liniami wejścia i wyjścia każda</w:t>
            </w:r>
          </w:p>
          <w:p w14:paraId="11806DCD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- jeden kanał </w:t>
            </w:r>
            <w:r>
              <w:rPr>
                <w:rFonts w:ascii="Arial Narrow" w:hAnsi="Arial Narrow"/>
                <w:szCs w:val="22"/>
              </w:rPr>
              <w:t>dyskryminatora</w:t>
            </w:r>
          </w:p>
          <w:p w14:paraId="0701174F" w14:textId="77777777" w:rsidR="00420B1B" w:rsidRDefault="00420B1B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F044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16881F7B" w14:textId="77777777">
        <w:trPr>
          <w:trHeight w:val="72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EE06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11.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3B7C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Linie wejściowe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060B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Sygnał bipolarny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D9E5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Typ sygnału</w:t>
            </w:r>
          </w:p>
          <w:p w14:paraId="780FF071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................................</w:t>
            </w:r>
          </w:p>
        </w:tc>
      </w:tr>
      <w:tr w:rsidR="00420B1B" w14:paraId="22DA028E" w14:textId="77777777">
        <w:trPr>
          <w:trHeight w:val="72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720B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12.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1152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6469" w14:textId="77777777" w:rsidR="00420B1B" w:rsidRDefault="00332B47">
            <w:pPr>
              <w:spacing w:after="160" w:line="256" w:lineRule="auto"/>
              <w:rPr>
                <w:rFonts w:ascii="Arial Narrow" w:hAnsi="Arial Narrow"/>
                <w:strike/>
                <w:color w:val="FF0000"/>
                <w:szCs w:val="22"/>
              </w:rPr>
            </w:pPr>
            <w:r>
              <w:rPr>
                <w:rFonts w:ascii="Arial Narrow" w:hAnsi="Arial Narrow"/>
                <w:strike/>
                <w:color w:val="FF0000"/>
                <w:szCs w:val="22"/>
              </w:rPr>
              <w:t>Możliwość sterowania wzmocnieniem w zakresie co najmniej -1 do 1</w:t>
            </w:r>
          </w:p>
          <w:p w14:paraId="0529E006" w14:textId="77777777" w:rsidR="00420B1B" w:rsidRDefault="00332B47">
            <w:pPr>
              <w:spacing w:after="160" w:line="256" w:lineRule="auto"/>
              <w:rPr>
                <w:rFonts w:ascii="Arial Narrow" w:hAnsi="Arial Narrow"/>
                <w:strike/>
                <w:color w:val="FF0000"/>
                <w:szCs w:val="22"/>
              </w:rPr>
            </w:pPr>
            <w:r>
              <w:rPr>
                <w:rFonts w:ascii="Arial Narrow" w:hAnsi="Arial Narrow"/>
                <w:color w:val="FF0000"/>
                <w:szCs w:val="22"/>
              </w:rPr>
              <w:t>Możliwość sterowania wzmocnieniem w zakresie -1 lub +1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EB6C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Możliwość </w:t>
            </w:r>
            <w:r>
              <w:rPr>
                <w:rFonts w:ascii="Arial Narrow" w:hAnsi="Arial Narrow"/>
                <w:szCs w:val="22"/>
              </w:rPr>
              <w:t>sterowania wzmocnieniem w zakresie</w:t>
            </w:r>
          </w:p>
          <w:p w14:paraId="09EB4C47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................................</w:t>
            </w:r>
          </w:p>
        </w:tc>
      </w:tr>
      <w:tr w:rsidR="00420B1B" w14:paraId="1C25F97F" w14:textId="77777777">
        <w:trPr>
          <w:trHeight w:val="72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D55C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E0BE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CD50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Maksymalny sygnał wejściowy min. </w:t>
            </w:r>
            <w:r>
              <w:rPr>
                <w:rFonts w:ascii="Arial Narrow" w:hAnsi="Arial Narrow" w:cs="Tahoma"/>
                <w:szCs w:val="22"/>
              </w:rPr>
              <w:t>±</w:t>
            </w:r>
            <w:r>
              <w:rPr>
                <w:rFonts w:ascii="Arial Narrow" w:hAnsi="Arial Narrow"/>
                <w:szCs w:val="22"/>
              </w:rPr>
              <w:t xml:space="preserve">1.6 V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4C4F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Maksymalne napięcie wejściowe</w:t>
            </w:r>
          </w:p>
          <w:p w14:paraId="3F2C28CC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................................</w:t>
            </w:r>
          </w:p>
        </w:tc>
      </w:tr>
      <w:tr w:rsidR="00420B1B" w14:paraId="3A4DE65A" w14:textId="77777777">
        <w:trPr>
          <w:trHeight w:val="72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3960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1994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066C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Pasmo sygnału wejściowego min. 120 MHz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5E44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Pasmo sygnału </w:t>
            </w:r>
            <w:r>
              <w:rPr>
                <w:rFonts w:ascii="Arial Narrow" w:hAnsi="Arial Narrow"/>
                <w:szCs w:val="22"/>
              </w:rPr>
              <w:t>wejściowego</w:t>
            </w:r>
          </w:p>
          <w:p w14:paraId="29A50217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................................</w:t>
            </w:r>
          </w:p>
        </w:tc>
      </w:tr>
      <w:tr w:rsidR="00420B1B" w14:paraId="7D01417B" w14:textId="77777777">
        <w:trPr>
          <w:trHeight w:val="72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D4CC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889A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4466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Maksymalne szumy wejściowe 300 </w:t>
            </w:r>
            <w:proofErr w:type="spellStart"/>
            <w:r>
              <w:rPr>
                <w:rFonts w:ascii="Arial Narrow" w:hAnsi="Arial Narrow"/>
                <w:szCs w:val="22"/>
              </w:rPr>
              <w:t>uV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RMS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EFB2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Maksymalne szumy wejściowe</w:t>
            </w:r>
          </w:p>
          <w:p w14:paraId="5A5B560E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.................................</w:t>
            </w:r>
          </w:p>
        </w:tc>
      </w:tr>
      <w:tr w:rsidR="00420B1B" w14:paraId="675FF8C3" w14:textId="77777777">
        <w:trPr>
          <w:trHeight w:val="72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0931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59DE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74E8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Nieliniowości przetwarzanego sygnału poniżej 1%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F1A1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Nieliniowości przetwarzanego sygnału</w:t>
            </w:r>
          </w:p>
          <w:p w14:paraId="690E5F04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................................</w:t>
            </w:r>
          </w:p>
        </w:tc>
      </w:tr>
      <w:tr w:rsidR="00420B1B" w14:paraId="52F2CABE" w14:textId="77777777">
        <w:trPr>
          <w:trHeight w:val="72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48A6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F327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F9C2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Regulacja offsetu w zakresie co najmniej -100 </w:t>
            </w:r>
            <w:proofErr w:type="spellStart"/>
            <w:r>
              <w:rPr>
                <w:rFonts w:ascii="Arial Narrow" w:hAnsi="Arial Narrow"/>
                <w:szCs w:val="22"/>
              </w:rPr>
              <w:t>mV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do + 100 </w:t>
            </w:r>
            <w:proofErr w:type="spellStart"/>
            <w:r>
              <w:rPr>
                <w:rFonts w:ascii="Arial Narrow" w:hAnsi="Arial Narrow"/>
                <w:szCs w:val="22"/>
              </w:rPr>
              <w:t>mV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521A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Regulacja offsetu w zakresie</w:t>
            </w:r>
          </w:p>
          <w:p w14:paraId="513AAC5A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................................</w:t>
            </w:r>
          </w:p>
        </w:tc>
      </w:tr>
      <w:tr w:rsidR="00420B1B" w14:paraId="1D57D790" w14:textId="77777777">
        <w:trPr>
          <w:trHeight w:val="72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B0E4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FAD0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CB30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Izolacja pomiędzy kanałami min. 40 </w:t>
            </w:r>
            <w:proofErr w:type="spellStart"/>
            <w:r>
              <w:rPr>
                <w:rFonts w:ascii="Arial Narrow" w:hAnsi="Arial Narrow"/>
                <w:szCs w:val="22"/>
              </w:rPr>
              <w:t>dB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D12B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Izolacja pomiędzy kanałami</w:t>
            </w:r>
          </w:p>
          <w:p w14:paraId="73584B90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.................................</w:t>
            </w:r>
          </w:p>
        </w:tc>
      </w:tr>
      <w:tr w:rsidR="00420B1B" w14:paraId="1AEAAA87" w14:textId="77777777">
        <w:trPr>
          <w:trHeight w:val="72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79B7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19.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497B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Wbudowany dyskryminator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D205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wymagane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D797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2C61D184" w14:textId="77777777">
        <w:trPr>
          <w:trHeight w:val="72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BB62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20.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7D3D" w14:textId="77777777" w:rsidR="00420B1B" w:rsidRDefault="00420B1B">
            <w:pPr>
              <w:spacing w:after="160" w:line="256" w:lineRule="auto"/>
              <w:rPr>
                <w:rFonts w:ascii="Arial" w:hAnsi="Arial"/>
                <w:b/>
                <w:bCs/>
                <w:sz w:val="24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5071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Maksymalne napięcie </w:t>
            </w:r>
            <w:r>
              <w:rPr>
                <w:rFonts w:ascii="Arial Narrow" w:hAnsi="Arial Narrow" w:cs="Tahoma"/>
                <w:szCs w:val="22"/>
              </w:rPr>
              <w:t>±5 V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0399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Maksymalne napięcia</w:t>
            </w:r>
          </w:p>
          <w:p w14:paraId="1E7FEADD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.................................</w:t>
            </w:r>
          </w:p>
        </w:tc>
      </w:tr>
      <w:tr w:rsidR="00420B1B" w14:paraId="6D3FDF99" w14:textId="77777777">
        <w:trPr>
          <w:trHeight w:val="72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7564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5F42" w14:textId="77777777" w:rsidR="00420B1B" w:rsidRDefault="00420B1B">
            <w:pPr>
              <w:spacing w:line="240" w:lineRule="auto"/>
              <w:rPr>
                <w:rFonts w:ascii="Arial" w:hAnsi="Arial"/>
                <w:b/>
                <w:bCs/>
                <w:sz w:val="24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5053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Minimalny poziom wykrywanego sygnału </w:t>
            </w:r>
          </w:p>
          <w:p w14:paraId="136C68D5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 w:cs="Tahoma"/>
                <w:szCs w:val="22"/>
              </w:rPr>
              <w:t xml:space="preserve">±30 </w:t>
            </w:r>
            <w:proofErr w:type="spellStart"/>
            <w:r>
              <w:rPr>
                <w:rFonts w:ascii="Arial Narrow" w:hAnsi="Arial Narrow" w:cs="Tahoma"/>
                <w:szCs w:val="22"/>
              </w:rPr>
              <w:t>mV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5D6A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Minimalny poziom wykrywanego </w:t>
            </w:r>
            <w:r>
              <w:rPr>
                <w:rFonts w:ascii="Arial Narrow" w:hAnsi="Arial Narrow"/>
                <w:szCs w:val="22"/>
              </w:rPr>
              <w:t>sygnału</w:t>
            </w:r>
          </w:p>
          <w:p w14:paraId="79528186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..................................</w:t>
            </w:r>
          </w:p>
        </w:tc>
      </w:tr>
      <w:tr w:rsidR="00420B1B" w14:paraId="0D433BE8" w14:textId="77777777">
        <w:trPr>
          <w:trHeight w:val="72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DC67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43F2" w14:textId="77777777" w:rsidR="00420B1B" w:rsidRDefault="00420B1B">
            <w:pPr>
              <w:spacing w:line="240" w:lineRule="auto"/>
              <w:rPr>
                <w:rFonts w:ascii="Arial" w:hAnsi="Arial"/>
                <w:b/>
                <w:bCs/>
                <w:sz w:val="24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5D4D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Pasmo sygnału min. 160 MHz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2A45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Pasmo sygnału</w:t>
            </w:r>
          </w:p>
          <w:p w14:paraId="49423DA2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...................................</w:t>
            </w:r>
          </w:p>
        </w:tc>
      </w:tr>
      <w:tr w:rsidR="00420B1B" w14:paraId="726E8E12" w14:textId="77777777">
        <w:trPr>
          <w:trHeight w:val="72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F4C4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F9F8" w14:textId="77777777" w:rsidR="00420B1B" w:rsidRDefault="00420B1B">
            <w:pPr>
              <w:spacing w:line="240" w:lineRule="auto"/>
              <w:rPr>
                <w:rFonts w:ascii="Arial" w:hAnsi="Arial"/>
                <w:b/>
                <w:bCs/>
                <w:sz w:val="24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4EBF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Opóźnienie między wejściem a wyjściem</w:t>
            </w:r>
          </w:p>
          <w:p w14:paraId="69EEE34E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Max 6 </w:t>
            </w:r>
            <w:proofErr w:type="spellStart"/>
            <w:r>
              <w:rPr>
                <w:rFonts w:ascii="Arial Narrow" w:hAnsi="Arial Narrow"/>
                <w:szCs w:val="22"/>
              </w:rPr>
              <w:t>ns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1316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Opóźnienie między wejściem a wyjściem</w:t>
            </w:r>
          </w:p>
          <w:p w14:paraId="014FEE1D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...................................</w:t>
            </w:r>
          </w:p>
        </w:tc>
      </w:tr>
      <w:tr w:rsidR="00420B1B" w14:paraId="5E6BC782" w14:textId="77777777">
        <w:trPr>
          <w:trHeight w:val="72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49F2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24.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7C3E" w14:textId="77777777" w:rsidR="00420B1B" w:rsidRDefault="00420B1B">
            <w:pPr>
              <w:spacing w:line="240" w:lineRule="auto"/>
              <w:rPr>
                <w:rFonts w:ascii="Arial" w:hAnsi="Arial"/>
                <w:b/>
                <w:bCs/>
                <w:sz w:val="24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1A42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Stabilność napięcia ustawionego progu</w:t>
            </w:r>
          </w:p>
          <w:p w14:paraId="7C85379B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Max. 70uV/</w:t>
            </w:r>
            <w:proofErr w:type="spellStart"/>
            <w:r>
              <w:rPr>
                <w:rFonts w:ascii="Arial Narrow" w:hAnsi="Arial Narrow"/>
                <w:szCs w:val="22"/>
              </w:rPr>
              <w:t>St.C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2926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Stabilność napięcia ustawionego progu</w:t>
            </w:r>
          </w:p>
          <w:p w14:paraId="7D3E69BF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...................................</w:t>
            </w:r>
          </w:p>
        </w:tc>
      </w:tr>
      <w:tr w:rsidR="00420B1B" w14:paraId="3219E297" w14:textId="77777777">
        <w:trPr>
          <w:trHeight w:val="72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C1A2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43E8" w14:textId="77777777" w:rsidR="00420B1B" w:rsidRDefault="00420B1B">
            <w:pPr>
              <w:spacing w:line="240" w:lineRule="auto"/>
              <w:rPr>
                <w:rFonts w:ascii="Arial" w:hAnsi="Arial"/>
                <w:b/>
                <w:bCs/>
                <w:sz w:val="24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163D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Ustawiany próg napięcia w zakresie</w:t>
            </w:r>
          </w:p>
          <w:p w14:paraId="21E1FED9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co najmniej -1.2V do +1.2V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98C1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Ustawiany próg napięcia w zakresie</w:t>
            </w:r>
          </w:p>
          <w:p w14:paraId="29C320B9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co najmniej</w:t>
            </w:r>
          </w:p>
          <w:p w14:paraId="3DCB0F61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</w:t>
            </w:r>
            <w:r>
              <w:rPr>
                <w:rFonts w:ascii="Arial Narrow" w:hAnsi="Arial Narrow"/>
                <w:szCs w:val="22"/>
              </w:rPr>
              <w:t>..........................</w:t>
            </w:r>
          </w:p>
        </w:tc>
      </w:tr>
      <w:tr w:rsidR="00420B1B" w14:paraId="08CB7AE6" w14:textId="77777777">
        <w:trPr>
          <w:trHeight w:val="72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9958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26.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A51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Zasilanie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5BDB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 kasety VME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9FA5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0C8CF920" w14:textId="77777777">
        <w:trPr>
          <w:trHeight w:val="72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8A12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9714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9921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Pobór prądu maksymalnie </w:t>
            </w:r>
          </w:p>
          <w:p w14:paraId="19627B8B" w14:textId="77777777" w:rsidR="00420B1B" w:rsidRDefault="00332B47">
            <w:pPr>
              <w:rPr>
                <w:rFonts w:ascii="Arial Narrow" w:hAnsi="Arial Narrow"/>
                <w:strike/>
                <w:color w:val="FF0000"/>
                <w:szCs w:val="22"/>
              </w:rPr>
            </w:pPr>
            <w:r>
              <w:rPr>
                <w:rFonts w:ascii="Arial Narrow" w:hAnsi="Arial Narrow"/>
                <w:strike/>
                <w:color w:val="FF0000"/>
                <w:szCs w:val="22"/>
              </w:rPr>
              <w:t>+5 V max 1A</w:t>
            </w:r>
          </w:p>
          <w:p w14:paraId="722A388B" w14:textId="77777777" w:rsidR="00420B1B" w:rsidRDefault="00332B47">
            <w:pPr>
              <w:rPr>
                <w:rFonts w:ascii="Arial Narrow" w:hAnsi="Arial Narrow"/>
                <w:strike/>
                <w:color w:val="FF0000"/>
                <w:szCs w:val="22"/>
                <w:lang w:val="en-US"/>
              </w:rPr>
            </w:pPr>
            <w:r>
              <w:rPr>
                <w:rFonts w:ascii="Arial Narrow" w:hAnsi="Arial Narrow"/>
                <w:strike/>
                <w:color w:val="FF0000"/>
                <w:szCs w:val="22"/>
                <w:lang w:val="en-US"/>
              </w:rPr>
              <w:t>+12 V max 100 mV</w:t>
            </w:r>
          </w:p>
          <w:p w14:paraId="58C81D69" w14:textId="77777777" w:rsidR="00420B1B" w:rsidRDefault="00332B47">
            <w:pPr>
              <w:spacing w:after="160" w:line="256" w:lineRule="auto"/>
              <w:rPr>
                <w:rFonts w:ascii="Arial Narrow" w:hAnsi="Arial Narrow"/>
                <w:strike/>
                <w:color w:val="FF0000"/>
                <w:szCs w:val="22"/>
                <w:lang w:val="en-US"/>
              </w:rPr>
            </w:pPr>
            <w:r>
              <w:rPr>
                <w:rFonts w:ascii="Arial Narrow" w:hAnsi="Arial Narrow"/>
                <w:strike/>
                <w:color w:val="FF0000"/>
                <w:szCs w:val="22"/>
                <w:lang w:val="en-US"/>
              </w:rPr>
              <w:t>-12V max 200 mV</w:t>
            </w:r>
          </w:p>
          <w:p w14:paraId="101D3B29" w14:textId="77777777" w:rsidR="00420B1B" w:rsidRPr="00860049" w:rsidRDefault="00332B47">
            <w:pPr>
              <w:spacing w:after="160" w:line="256" w:lineRule="auto"/>
              <w:rPr>
                <w:rFonts w:ascii="Arial Narrow" w:hAnsi="Arial Narrow"/>
                <w:color w:val="FF0000"/>
                <w:szCs w:val="22"/>
              </w:rPr>
            </w:pPr>
            <w:r w:rsidRPr="00860049">
              <w:rPr>
                <w:rFonts w:ascii="Arial Narrow" w:hAnsi="Arial Narrow"/>
                <w:color w:val="FF0000"/>
                <w:szCs w:val="22"/>
              </w:rPr>
              <w:t>+5 V min. 0.5 A</w:t>
            </w:r>
          </w:p>
          <w:p w14:paraId="4C734A97" w14:textId="77777777" w:rsidR="00420B1B" w:rsidRPr="00860049" w:rsidRDefault="00332B47">
            <w:pPr>
              <w:spacing w:after="160" w:line="256" w:lineRule="auto"/>
              <w:rPr>
                <w:rFonts w:ascii="Arial Narrow" w:hAnsi="Arial Narrow"/>
                <w:color w:val="FF0000"/>
                <w:szCs w:val="22"/>
              </w:rPr>
            </w:pPr>
            <w:r w:rsidRPr="00860049">
              <w:rPr>
                <w:rFonts w:ascii="Arial Narrow" w:hAnsi="Arial Narrow"/>
                <w:color w:val="FF0000"/>
                <w:szCs w:val="22"/>
              </w:rPr>
              <w:t xml:space="preserve">+12 V min.  50 </w:t>
            </w:r>
            <w:proofErr w:type="spellStart"/>
            <w:r w:rsidRPr="00860049">
              <w:rPr>
                <w:rFonts w:ascii="Arial Narrow" w:hAnsi="Arial Narrow"/>
                <w:color w:val="FF0000"/>
                <w:szCs w:val="22"/>
              </w:rPr>
              <w:t>mA</w:t>
            </w:r>
            <w:proofErr w:type="spellEnd"/>
          </w:p>
          <w:p w14:paraId="7E01739E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  <w:lang w:val="en-US"/>
              </w:rPr>
            </w:pPr>
            <w:r>
              <w:rPr>
                <w:rFonts w:ascii="Arial Narrow" w:hAnsi="Arial Narrow"/>
                <w:color w:val="FF0000"/>
                <w:szCs w:val="22"/>
                <w:lang w:val="en-US"/>
              </w:rPr>
              <w:t>-12V min.  0.1 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82C4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Pobór prądu maksymalnie </w:t>
            </w:r>
          </w:p>
          <w:p w14:paraId="394E512D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...................................</w:t>
            </w:r>
          </w:p>
        </w:tc>
      </w:tr>
      <w:tr w:rsidR="00420B1B" w14:paraId="3A08EE82" w14:textId="777777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08EF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28.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772A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Dołączone oprogramowanie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64E5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Pozwala na rejestrację okna pomiarów o zadanej przez użytkownika długości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687A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1BA1C147" w14:textId="777777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B112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A9B8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022A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Programowany przez użytkownika poziom wyzwalania okna pomiarów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C4B9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44576C86" w14:textId="777777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92FE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30.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D7B8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5F38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Na płycie CD lub DVD </w:t>
            </w:r>
            <w:r>
              <w:rPr>
                <w:rFonts w:ascii="Arial Narrow" w:hAnsi="Arial Narrow"/>
                <w:szCs w:val="22"/>
              </w:rPr>
              <w:t xml:space="preserve">lub </w:t>
            </w:r>
            <w:proofErr w:type="spellStart"/>
            <w:r>
              <w:rPr>
                <w:rFonts w:ascii="Arial Narrow" w:hAnsi="Arial Narrow"/>
                <w:szCs w:val="22"/>
              </w:rPr>
              <w:t>flash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dysku USB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DC15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Nośnik oprogramowania</w:t>
            </w:r>
          </w:p>
          <w:p w14:paraId="4FB3EB51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473D2C67" w14:textId="777777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324F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31.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F48A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Obsługiwane systemy operacyjne oprogramowania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24ED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Windows i Linux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8D49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Obsługiwane systemy operacyjne oprogramowania</w:t>
            </w:r>
          </w:p>
          <w:p w14:paraId="22E506A8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19DDE043" w14:textId="77777777">
        <w:trPr>
          <w:trHeight w:val="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4F4D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32.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F552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Licencja </w:t>
            </w:r>
            <w:r>
              <w:rPr>
                <w:rFonts w:ascii="Arial Narrow" w:hAnsi="Arial Narrow"/>
                <w:b/>
                <w:bCs/>
                <w:szCs w:val="22"/>
              </w:rPr>
              <w:t>oprogramowania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150C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Dostarczona razem z urządzeniem, nie jest wymagane dodatkowe oprogramowanie do urządzenia poza tym dostarczanym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210F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Typ licencji oprogramowania:</w:t>
            </w:r>
          </w:p>
          <w:p w14:paraId="5D482306" w14:textId="77777777" w:rsidR="00420B1B" w:rsidRDefault="00420B1B">
            <w:pPr>
              <w:rPr>
                <w:rFonts w:ascii="Arial Narrow" w:hAnsi="Arial Narrow"/>
                <w:szCs w:val="22"/>
              </w:rPr>
            </w:pPr>
          </w:p>
          <w:p w14:paraId="337490A5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6EC54056" w14:textId="777777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2767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33.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9C0C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Instrukcja obsługi w języku polskim lub angielskim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3521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Wymagana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F260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</w:t>
            </w:r>
            <w:r>
              <w:rPr>
                <w:rFonts w:ascii="Arial Narrow" w:hAnsi="Arial Narrow"/>
                <w:szCs w:val="22"/>
              </w:rPr>
              <w:t>/NIE</w:t>
            </w:r>
          </w:p>
        </w:tc>
      </w:tr>
      <w:tr w:rsidR="00420B1B" w14:paraId="0B5714D1" w14:textId="777777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1FED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34.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842B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Serwis gwarancyjny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1A85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Typu </w:t>
            </w:r>
            <w:proofErr w:type="spellStart"/>
            <w:r>
              <w:rPr>
                <w:rFonts w:ascii="Arial Narrow" w:hAnsi="Arial Narrow"/>
                <w:szCs w:val="22"/>
              </w:rPr>
              <w:t>door</w:t>
            </w:r>
            <w:proofErr w:type="spellEnd"/>
            <w:r>
              <w:rPr>
                <w:rFonts w:ascii="Arial Narrow" w:hAnsi="Arial Narrow"/>
                <w:szCs w:val="22"/>
              </w:rPr>
              <w:t>-to-</w:t>
            </w:r>
            <w:proofErr w:type="spellStart"/>
            <w:r>
              <w:rPr>
                <w:rFonts w:ascii="Arial Narrow" w:hAnsi="Arial Narrow"/>
                <w:szCs w:val="22"/>
              </w:rPr>
              <w:t>door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434D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Typ gwarancji</w:t>
            </w:r>
          </w:p>
          <w:p w14:paraId="324E9280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..............................</w:t>
            </w:r>
          </w:p>
        </w:tc>
      </w:tr>
      <w:tr w:rsidR="00420B1B" w14:paraId="3F1A47D7" w14:textId="777777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4103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36.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D494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Liczba sztuk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E5FE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1x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0BE6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sztuk</w:t>
            </w:r>
          </w:p>
          <w:p w14:paraId="31C07376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</w:tbl>
    <w:p w14:paraId="6E42D201" w14:textId="77777777" w:rsidR="00420B1B" w:rsidRDefault="00420B1B">
      <w:pPr>
        <w:spacing w:line="360" w:lineRule="auto"/>
        <w:rPr>
          <w:rFonts w:ascii="Arial Narrow" w:hAnsi="Arial Narrow"/>
        </w:rPr>
      </w:pPr>
    </w:p>
    <w:p w14:paraId="147F5478" w14:textId="77777777" w:rsidR="00420B1B" w:rsidRDefault="00332B47">
      <w:pPr>
        <w:spacing w:line="360" w:lineRule="auto"/>
        <w:rPr>
          <w:rFonts w:ascii="Times New Roman" w:hAnsi="Times New Roman"/>
        </w:rPr>
      </w:pPr>
      <w:r>
        <w:rPr>
          <w:rFonts w:ascii="Arial Narrow" w:hAnsi="Arial Narrow"/>
        </w:rPr>
        <w:t>1.4 Karta światłowodowa ze złączem PCI Express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36"/>
        <w:gridCol w:w="2954"/>
        <w:gridCol w:w="3668"/>
        <w:gridCol w:w="2270"/>
      </w:tblGrid>
      <w:tr w:rsidR="00420B1B" w14:paraId="1050791D" w14:textId="777777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4CD8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Lp.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DEB9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Parametr techniczny / opis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3A8C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 xml:space="preserve">Wymagany </w:t>
            </w:r>
            <w:r>
              <w:rPr>
                <w:rFonts w:ascii="Arial Narrow" w:hAnsi="Arial Narrow" w:cs="Arial"/>
                <w:b/>
                <w:bCs/>
                <w:szCs w:val="22"/>
              </w:rPr>
              <w:t>przez Zamawiającego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D071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 xml:space="preserve">Oferowany przez Wykonawcę* </w:t>
            </w:r>
            <w:r>
              <w:rPr>
                <w:rFonts w:ascii="Arial Narrow" w:hAnsi="Arial Narrow" w:cs="Arial"/>
                <w:b/>
                <w:bCs/>
                <w:i/>
                <w:iCs/>
                <w:szCs w:val="22"/>
              </w:rPr>
              <w:t>(Wykonawca jest zobowiązany wpisać proponowane przez siebie parametry, oznaczenia podzespołów lub potwierdzić wymagania stawiane przez Zamawiającego)</w:t>
            </w:r>
          </w:p>
        </w:tc>
      </w:tr>
      <w:tr w:rsidR="00420B1B" w14:paraId="18C952E5" w14:textId="777777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FCE3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88DF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Producent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CF51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Nazwa producenta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3D73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Nazwa producenta</w:t>
            </w:r>
          </w:p>
          <w:p w14:paraId="520B5BB0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</w:t>
            </w:r>
          </w:p>
        </w:tc>
      </w:tr>
      <w:tr w:rsidR="00420B1B" w14:paraId="6DF1289A" w14:textId="777777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DA81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735C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Model urządzenia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6ADD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Model urządzenia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5CF9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Model urządzenia</w:t>
            </w:r>
          </w:p>
          <w:p w14:paraId="4D55C19B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</w:t>
            </w:r>
          </w:p>
        </w:tc>
      </w:tr>
      <w:tr w:rsidR="00420B1B" w14:paraId="160891DA" w14:textId="777777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9F38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3.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0A2E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PCI Express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2A3A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X8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D0A8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49E9E2B9" w14:textId="777777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2359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4.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EE4B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Typ wejść światłowodowych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685E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SFP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D60A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3B8E367A" w14:textId="777777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A9AD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5.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1CDA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Szybkość transmisji danych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AA38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Min. 80 MB/s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E3B5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Szybkość transmisji </w:t>
            </w:r>
            <w:r>
              <w:rPr>
                <w:rFonts w:ascii="Arial Narrow" w:hAnsi="Arial Narrow"/>
                <w:szCs w:val="22"/>
              </w:rPr>
              <w:t>danych</w:t>
            </w:r>
          </w:p>
          <w:p w14:paraId="48568DE4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34E0EF1E" w14:textId="77777777">
        <w:trPr>
          <w:trHeight w:val="9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A735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6.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81A2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Liczba interfejsów optycznych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F47A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Min. 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B0E2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interfejsów</w:t>
            </w:r>
          </w:p>
          <w:p w14:paraId="2435894C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75923F9B" w14:textId="777777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28D1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7.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A860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Zasilanie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4B88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+12 V oraz +3.3 V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8661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3C51EA7C" w14:textId="77777777">
        <w:trPr>
          <w:trHeight w:val="55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0DA1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8.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97C2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Zakres temperatury pracy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9EC8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Od co najwyżej 0 st. C. do min. 40 st. C.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260F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Zakres </w:t>
            </w:r>
            <w:r>
              <w:rPr>
                <w:rFonts w:ascii="Arial Narrow" w:hAnsi="Arial Narrow"/>
                <w:szCs w:val="22"/>
              </w:rPr>
              <w:t>temperatury pracy</w:t>
            </w:r>
          </w:p>
          <w:p w14:paraId="4D15119F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489FA208" w14:textId="777777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7C34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9.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929D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Oprogramowanie kasety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3B99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Na płycie CD lub DVD lub </w:t>
            </w:r>
            <w:proofErr w:type="spellStart"/>
            <w:r>
              <w:rPr>
                <w:rFonts w:ascii="Arial Narrow" w:hAnsi="Arial Narrow"/>
                <w:szCs w:val="22"/>
              </w:rPr>
              <w:t>flash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dysku </w:t>
            </w:r>
            <w:proofErr w:type="spellStart"/>
            <w:r>
              <w:rPr>
                <w:rFonts w:ascii="Arial Narrow" w:hAnsi="Arial Narrow"/>
                <w:szCs w:val="22"/>
              </w:rPr>
              <w:t>usb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16A6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Nośnik oprogramowania</w:t>
            </w:r>
          </w:p>
          <w:p w14:paraId="7507D5BD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6E8186B6" w14:textId="777777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D5D0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10.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5C49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Obsługiwane systemy operacyjne oprogramowania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408C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Windows i Linux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2782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Obsługiwane systemy operacyjne oprogramowania</w:t>
            </w:r>
          </w:p>
          <w:p w14:paraId="76106863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3E746D5E" w14:textId="777777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F1EB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3AC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Licencja oprogramowania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8EB3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Dostarczona razem z urządzeniem, nie jest wymagane dodatkowe oprogramowanie do urządzenia poza tym dostarczanym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547A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Typ licencji </w:t>
            </w:r>
            <w:r>
              <w:rPr>
                <w:rFonts w:ascii="Arial Narrow" w:hAnsi="Arial Narrow"/>
                <w:szCs w:val="22"/>
              </w:rPr>
              <w:t>oprogramowania:</w:t>
            </w:r>
          </w:p>
          <w:p w14:paraId="41899214" w14:textId="77777777" w:rsidR="00420B1B" w:rsidRDefault="00420B1B">
            <w:pPr>
              <w:rPr>
                <w:rFonts w:ascii="Arial Narrow" w:hAnsi="Arial Narrow"/>
                <w:szCs w:val="22"/>
              </w:rPr>
            </w:pPr>
          </w:p>
          <w:p w14:paraId="55B5E73A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45986E61" w14:textId="777777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8C10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FE48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Instrukcja obsługi w języku polskim lub angielskim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DA09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Wymagana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68DC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5B08E2DB" w14:textId="777777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4A65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13.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BF49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Serwis gwarancyjny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2F02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Typu </w:t>
            </w:r>
            <w:proofErr w:type="spellStart"/>
            <w:r>
              <w:rPr>
                <w:rFonts w:ascii="Arial Narrow" w:hAnsi="Arial Narrow"/>
                <w:szCs w:val="22"/>
              </w:rPr>
              <w:t>door</w:t>
            </w:r>
            <w:proofErr w:type="spellEnd"/>
            <w:r>
              <w:rPr>
                <w:rFonts w:ascii="Arial Narrow" w:hAnsi="Arial Narrow"/>
                <w:szCs w:val="22"/>
              </w:rPr>
              <w:t>-to-</w:t>
            </w:r>
            <w:proofErr w:type="spellStart"/>
            <w:r>
              <w:rPr>
                <w:rFonts w:ascii="Arial Narrow" w:hAnsi="Arial Narrow"/>
                <w:szCs w:val="22"/>
              </w:rPr>
              <w:t>door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3140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Typ gwarancji</w:t>
            </w:r>
          </w:p>
          <w:p w14:paraId="22CE2FB4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370916F3" w14:textId="7777777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DCEC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14.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431E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Liczba sztuk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B9A2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1x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2656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sztuk</w:t>
            </w:r>
          </w:p>
          <w:p w14:paraId="6ACF8AB4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</w:tbl>
    <w:p w14:paraId="72C22FFB" w14:textId="77777777" w:rsidR="00420B1B" w:rsidRDefault="00420B1B"/>
    <w:p w14:paraId="1EB7A9DF" w14:textId="77777777" w:rsidR="00420B1B" w:rsidRDefault="00332B47">
      <w:pPr>
        <w:spacing w:line="360" w:lineRule="auto"/>
        <w:rPr>
          <w:rFonts w:ascii="Arial Narrow" w:eastAsiaTheme="minorEastAsia" w:hAnsi="Arial Narrow" w:cs="Arial"/>
          <w:b/>
          <w:bCs/>
        </w:rPr>
      </w:pPr>
      <w:r>
        <w:rPr>
          <w:rFonts w:ascii="Arial Narrow" w:eastAsiaTheme="minorEastAsia" w:hAnsi="Arial Narrow" w:cs="Arial"/>
          <w:b/>
          <w:bCs/>
        </w:rPr>
        <w:t>Zestaw 2 (pozycja 2 tabeli kosztorysowej)</w:t>
      </w:r>
    </w:p>
    <w:p w14:paraId="06FC82E4" w14:textId="77777777" w:rsidR="00420B1B" w:rsidRDefault="00332B47">
      <w:pPr>
        <w:numPr>
          <w:ilvl w:val="0"/>
          <w:numId w:val="12"/>
        </w:numPr>
        <w:overflowPunct/>
        <w:spacing w:line="36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>Kaseta sterująco-kontrolna wraz z kartami</w:t>
      </w:r>
    </w:p>
    <w:p w14:paraId="2036251E" w14:textId="77777777" w:rsidR="00420B1B" w:rsidRDefault="00332B4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2.1 Kaseta sterująca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34"/>
        <w:gridCol w:w="2977"/>
        <w:gridCol w:w="3657"/>
        <w:gridCol w:w="2260"/>
      </w:tblGrid>
      <w:tr w:rsidR="00420B1B" w14:paraId="189C6E38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C3E4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Lp.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F36B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Parametr techniczny / opis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37CD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Wymagany przez Zamawiającego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647A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 xml:space="preserve">Oferowany przez Wykonawcę* </w:t>
            </w:r>
            <w:r>
              <w:rPr>
                <w:rFonts w:ascii="Arial Narrow" w:hAnsi="Arial Narrow" w:cs="Arial"/>
                <w:b/>
                <w:bCs/>
                <w:i/>
                <w:iCs/>
                <w:szCs w:val="22"/>
              </w:rPr>
              <w:t xml:space="preserve">(Wykonawca jest </w:t>
            </w:r>
            <w:r>
              <w:rPr>
                <w:rFonts w:ascii="Arial Narrow" w:hAnsi="Arial Narrow" w:cs="Arial"/>
                <w:b/>
                <w:bCs/>
                <w:i/>
                <w:iCs/>
                <w:szCs w:val="22"/>
              </w:rPr>
              <w:t>zobowiązany wpisać proponowane przez siebie parametry, oznaczenia podzespołów lub potwierdzić wymagania stawiane przez Zamawiającego)</w:t>
            </w:r>
          </w:p>
        </w:tc>
      </w:tr>
      <w:tr w:rsidR="00420B1B" w14:paraId="28610588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2246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BFA7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Producent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5CE7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Nazwa producenta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1836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Nazwa producenta</w:t>
            </w:r>
          </w:p>
          <w:p w14:paraId="4B8780B2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</w:t>
            </w:r>
          </w:p>
        </w:tc>
      </w:tr>
      <w:tr w:rsidR="00420B1B" w14:paraId="4DD322E0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F638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8494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Model urządzenia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117C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Model </w:t>
            </w:r>
            <w:r>
              <w:rPr>
                <w:rFonts w:ascii="Arial Narrow" w:hAnsi="Arial Narrow"/>
                <w:szCs w:val="22"/>
              </w:rPr>
              <w:t>urządzenia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954A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Model urządzenia</w:t>
            </w:r>
          </w:p>
          <w:p w14:paraId="7F753084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</w:t>
            </w:r>
          </w:p>
        </w:tc>
      </w:tr>
      <w:tr w:rsidR="00420B1B" w14:paraId="0F82EFFB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CD02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3.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9334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Szerokość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04B0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Zgodna ze standardem kaset 19”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A2C4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55E08C08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1B32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4.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0AAF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Wysokość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93EC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8 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8EFD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Wysokość</w:t>
            </w:r>
          </w:p>
          <w:p w14:paraId="5D3859F9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..............................</w:t>
            </w:r>
          </w:p>
        </w:tc>
      </w:tr>
      <w:tr w:rsidR="00420B1B" w14:paraId="6470D0EC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024C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5.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ECF6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Liczba miejsc dla modułów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5A8F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Min. 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D47A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dostępnych modułów:</w:t>
            </w:r>
          </w:p>
          <w:p w14:paraId="213E0C76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00659D46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E791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6.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8CD9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Maksymalna liczba modułów zasilających w kasecie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659C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Min. 4 (jeden główny + min. 3 opcjonalnie)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C00E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Maksymalna liczba modułów zasilających w kasecie</w:t>
            </w:r>
          </w:p>
        </w:tc>
      </w:tr>
      <w:tr w:rsidR="00420B1B" w14:paraId="1E766FD5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4525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7.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778E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Zasilanie kasety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6604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 napięcia zmiennego w zakresie od co najwyżej 92 V do co n</w:t>
            </w:r>
            <w:r>
              <w:rPr>
                <w:rFonts w:ascii="Arial Narrow" w:hAnsi="Arial Narrow"/>
                <w:szCs w:val="22"/>
              </w:rPr>
              <w:t xml:space="preserve">ajmniej 264, przy częstotliwości pracy sieci w zakresie od 50 do 60 </w:t>
            </w:r>
            <w:proofErr w:type="spellStart"/>
            <w:r>
              <w:rPr>
                <w:rFonts w:ascii="Arial Narrow" w:hAnsi="Arial Narrow"/>
                <w:szCs w:val="22"/>
              </w:rPr>
              <w:t>Hz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82B7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Zakres napięcia zasilania</w:t>
            </w:r>
          </w:p>
          <w:p w14:paraId="2E5C8976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  <w:p w14:paraId="2F124BC2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Częstotliwość pracy sieci</w:t>
            </w:r>
          </w:p>
          <w:p w14:paraId="6BF12DC9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61389BD6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02F0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8.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92BE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Zasilacz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FE5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- wbudowany lub jako moduł</w:t>
            </w:r>
          </w:p>
          <w:p w14:paraId="41F97B1C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- min. 600 W przy </w:t>
            </w:r>
            <w:r>
              <w:rPr>
                <w:rFonts w:ascii="Arial Narrow" w:hAnsi="Arial Narrow"/>
                <w:szCs w:val="22"/>
              </w:rPr>
              <w:t>zasilaniu 230 VAC</w:t>
            </w:r>
          </w:p>
          <w:p w14:paraId="1AF4AFA0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- min. 550 W przy zasilaniu 110 VAC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476C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Moc zasilacza przy napięciu 110 i 230 VAC</w:t>
            </w:r>
          </w:p>
          <w:p w14:paraId="4A7AB9D9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420B1B" w14:paraId="40CD6EC5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510F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9.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9100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Plater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A410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- dostarczający zasilania 48 V dla kart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C56B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Napięcie zasilania dla kart</w:t>
            </w:r>
          </w:p>
          <w:p w14:paraId="49A457E9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420B1B" w14:paraId="2289378D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5ACD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10.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3F24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Chłodzenie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2BA9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min. 6 wentylatorów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B53B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wentylatorów</w:t>
            </w:r>
          </w:p>
          <w:p w14:paraId="3782732C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7FC2F2CD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EA87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E966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DC46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szybkość sterowania zależna od temperatury min. w 3 zakresach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4AC2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2DEF28E1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AC1D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12.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C84D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Interfejsy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FDE1" w14:textId="77777777" w:rsidR="00420B1B" w:rsidRDefault="00332B47">
            <w:pPr>
              <w:rPr>
                <w:sz w:val="24"/>
              </w:rPr>
            </w:pPr>
            <w:r>
              <w:rPr>
                <w:rFonts w:ascii="Arial Narrow" w:hAnsi="Arial Narrow"/>
                <w:szCs w:val="22"/>
              </w:rPr>
              <w:t>- Ethernet min. gigabit</w:t>
            </w:r>
          </w:p>
          <w:p w14:paraId="64445449" w14:textId="77777777" w:rsidR="00420B1B" w:rsidRDefault="00332B47">
            <w:pPr>
              <w:spacing w:after="160" w:line="256" w:lineRule="auto"/>
              <w:rPr>
                <w:sz w:val="24"/>
              </w:rPr>
            </w:pPr>
            <w:r>
              <w:rPr>
                <w:rFonts w:ascii="Arial Narrow" w:hAnsi="Arial Narrow"/>
                <w:szCs w:val="22"/>
              </w:rPr>
              <w:t xml:space="preserve">- Ręczne sterowanie przez dotykowy panel LCD (o </w:t>
            </w:r>
            <w:r>
              <w:rPr>
                <w:rFonts w:ascii="Arial Narrow" w:hAnsi="Arial Narrow"/>
                <w:szCs w:val="22"/>
              </w:rPr>
              <w:t>rozmiarze 6” lub mniejszy)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7386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Interfejsy:</w:t>
            </w:r>
          </w:p>
          <w:p w14:paraId="57F6B0F2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2C8E08D0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07F8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14.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92D4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Konfiguracja poprzez przeglądarkę internetową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B1C6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wymagana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BBD7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37B29019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E801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15.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6367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Procesor przetwarzania danych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359F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wbudowany w kasetę lub jako moduł</w:t>
            </w:r>
          </w:p>
          <w:p w14:paraId="21DCC804" w14:textId="77777777" w:rsidR="00420B1B" w:rsidRDefault="00420B1B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FE39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39F67965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DC2F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16.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CD64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Zakres wilgotności przy </w:t>
            </w:r>
            <w:r>
              <w:rPr>
                <w:rFonts w:ascii="Arial Narrow" w:hAnsi="Arial Narrow"/>
                <w:b/>
                <w:bCs/>
                <w:szCs w:val="22"/>
              </w:rPr>
              <w:t>której urządzenie może pracować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58C3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od max. 10% do min. 90% (bez kondensacji)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E5BE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Zakres wilgotności przy której urządzenie może pracować</w:t>
            </w:r>
          </w:p>
          <w:p w14:paraId="452866A4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0092C187" w14:textId="77777777">
        <w:trPr>
          <w:trHeight w:val="55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ED09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17.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47D6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Zakres temperatury pracy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C737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Od co najwyżej 5 st. C. do min. 40 st. 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6718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Zakres temperatury prac</w:t>
            </w:r>
            <w:r>
              <w:rPr>
                <w:rFonts w:ascii="Arial Narrow" w:hAnsi="Arial Narrow"/>
                <w:szCs w:val="22"/>
              </w:rPr>
              <w:t>y</w:t>
            </w:r>
          </w:p>
          <w:p w14:paraId="741FBC96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2C89E1F3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1569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18.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2DEC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Oprogramowanie kasety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6E5F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Na płycie CD lub DVD lub </w:t>
            </w:r>
            <w:proofErr w:type="spellStart"/>
            <w:r>
              <w:rPr>
                <w:rFonts w:ascii="Arial Narrow" w:hAnsi="Arial Narrow"/>
                <w:szCs w:val="22"/>
              </w:rPr>
              <w:t>flash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dysku </w:t>
            </w:r>
            <w:proofErr w:type="spellStart"/>
            <w:r>
              <w:rPr>
                <w:rFonts w:ascii="Arial Narrow" w:hAnsi="Arial Narrow"/>
                <w:szCs w:val="22"/>
              </w:rPr>
              <w:t>usb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F41D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Nośnik oprogramowania</w:t>
            </w:r>
          </w:p>
          <w:p w14:paraId="170EC435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45807581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DFB3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19.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A73F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Obsługiwane systemy operacyjne oprogramowania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1831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Windows i Linux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F6C1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Obsługiwane systemy </w:t>
            </w:r>
            <w:r>
              <w:rPr>
                <w:rFonts w:ascii="Arial Narrow" w:hAnsi="Arial Narrow"/>
                <w:szCs w:val="22"/>
              </w:rPr>
              <w:t>operacyjne oprogramowania</w:t>
            </w:r>
          </w:p>
          <w:p w14:paraId="675F139E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168D7819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BF49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20.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4329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Licencja oprogramowania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6E9D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Dostarczona razem z urządzeniem, nie jest wymagane dodatkowe oprogramowanie do urządzenia poza tym dostarczanym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341C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Typ licencji oprogramowania:</w:t>
            </w:r>
          </w:p>
          <w:p w14:paraId="3BFBDD0E" w14:textId="77777777" w:rsidR="00420B1B" w:rsidRDefault="00420B1B">
            <w:pPr>
              <w:rPr>
                <w:rFonts w:ascii="Arial Narrow" w:hAnsi="Arial Narrow"/>
                <w:szCs w:val="22"/>
              </w:rPr>
            </w:pPr>
          </w:p>
          <w:p w14:paraId="485C4345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49980187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1C3E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431A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Instrukcja obsługi w języku polskim lub angielskim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085A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Wymagana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183F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4F3869F0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6D4F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22.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64AA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Serwis gwarancyjny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95FD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Typu </w:t>
            </w:r>
            <w:proofErr w:type="spellStart"/>
            <w:r>
              <w:rPr>
                <w:rFonts w:ascii="Arial Narrow" w:hAnsi="Arial Narrow"/>
                <w:szCs w:val="22"/>
              </w:rPr>
              <w:t>door</w:t>
            </w:r>
            <w:proofErr w:type="spellEnd"/>
            <w:r>
              <w:rPr>
                <w:rFonts w:ascii="Arial Narrow" w:hAnsi="Arial Narrow"/>
                <w:szCs w:val="22"/>
              </w:rPr>
              <w:t>-to-</w:t>
            </w:r>
            <w:proofErr w:type="spellStart"/>
            <w:r>
              <w:rPr>
                <w:rFonts w:ascii="Arial Narrow" w:hAnsi="Arial Narrow"/>
                <w:szCs w:val="22"/>
              </w:rPr>
              <w:t>door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E8A6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Typ gwarancji</w:t>
            </w:r>
          </w:p>
          <w:p w14:paraId="2F1EE4B3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6A212297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FDE5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23.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0EA2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Waga kasety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51E4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Poniżej 20 kg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672D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Waga kasety</w:t>
            </w:r>
          </w:p>
          <w:p w14:paraId="1DFC10E7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7AF65D94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EF4C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24.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F46C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Maksymalna głośność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CDD1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Poniżej 79 </w:t>
            </w:r>
            <w:proofErr w:type="spellStart"/>
            <w:r>
              <w:rPr>
                <w:rFonts w:ascii="Arial Narrow" w:hAnsi="Arial Narrow"/>
                <w:szCs w:val="22"/>
              </w:rPr>
              <w:t>dBA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AB0F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Maksymalna głośność</w:t>
            </w:r>
          </w:p>
          <w:p w14:paraId="50983A03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09C0FE7E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E476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25.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59B5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Liczba sztuk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6299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6C82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sztuk</w:t>
            </w:r>
          </w:p>
          <w:p w14:paraId="7DC1AAC3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</w:tbl>
    <w:p w14:paraId="4BEFE0CB" w14:textId="44F7F3F9" w:rsidR="00420B1B" w:rsidRDefault="00420B1B">
      <w:pPr>
        <w:rPr>
          <w:rFonts w:ascii="Arial Narrow" w:eastAsia="SimSun" w:hAnsi="Arial Narrow" w:cs="Arial"/>
          <w:color w:val="FF0000"/>
          <w:szCs w:val="22"/>
        </w:rPr>
      </w:pPr>
    </w:p>
    <w:p w14:paraId="4C8FAE5A" w14:textId="77777777" w:rsidR="00420B1B" w:rsidRDefault="00332B47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eastAsia="SimSun" w:hAnsi="Arial Narrow" w:cs="Arial"/>
        </w:rPr>
        <w:t>2.2 Karta zasilacza do 100 V, 32 kanałowego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3"/>
        <w:gridCol w:w="3054"/>
        <w:gridCol w:w="3460"/>
        <w:gridCol w:w="2401"/>
      </w:tblGrid>
      <w:tr w:rsidR="00420B1B" w14:paraId="74A2FCEC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8E09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Lp.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B2DA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 xml:space="preserve">Parametr </w:t>
            </w:r>
            <w:r>
              <w:rPr>
                <w:rFonts w:ascii="Arial Narrow" w:hAnsi="Arial Narrow" w:cs="Arial"/>
                <w:b/>
                <w:bCs/>
                <w:szCs w:val="22"/>
              </w:rPr>
              <w:t>techniczny / opis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4F42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Wymagany przez Zamawiającego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656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 xml:space="preserve">Oferowany przez Wykonawcę* </w:t>
            </w:r>
            <w:r>
              <w:rPr>
                <w:rFonts w:ascii="Arial Narrow" w:hAnsi="Arial Narrow" w:cs="Arial"/>
                <w:b/>
                <w:bCs/>
                <w:i/>
                <w:iCs/>
                <w:szCs w:val="22"/>
              </w:rPr>
              <w:t>(Wykonawca jest zobowiązany wpisać proponowane przez siebie parametry, oznaczenia podzespołów lub potwierdzić wymagania stawiane przez Zamawiającego)</w:t>
            </w:r>
          </w:p>
        </w:tc>
      </w:tr>
      <w:tr w:rsidR="00420B1B" w14:paraId="10410BCE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E5F8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2BCB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Producent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D647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Nazwa </w:t>
            </w:r>
            <w:r>
              <w:rPr>
                <w:rFonts w:ascii="Arial Narrow" w:hAnsi="Arial Narrow"/>
                <w:szCs w:val="22"/>
              </w:rPr>
              <w:t>producenta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18DE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Nazwa producenta</w:t>
            </w:r>
          </w:p>
          <w:p w14:paraId="0B13C389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</w:t>
            </w:r>
          </w:p>
        </w:tc>
      </w:tr>
      <w:tr w:rsidR="00420B1B" w14:paraId="535046E5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97AF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D0BD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Model urządzenia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DD64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Model urządzenia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338D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Model urządzenia</w:t>
            </w:r>
          </w:p>
          <w:p w14:paraId="467D631E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............................</w:t>
            </w:r>
          </w:p>
        </w:tc>
      </w:tr>
      <w:tr w:rsidR="00420B1B" w14:paraId="4997BC04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A698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3.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E22B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Szerokość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7A5D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Zgodna ze standardem kaset 19”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2D74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6FC3ED65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CF7A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4.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5FD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Wysokość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7624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trike/>
                <w:color w:val="FF0000"/>
                <w:szCs w:val="22"/>
              </w:rPr>
              <w:t>8</w:t>
            </w:r>
            <w:r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color w:val="FF0000"/>
                <w:szCs w:val="22"/>
              </w:rPr>
              <w:t xml:space="preserve">6 </w:t>
            </w:r>
            <w:r>
              <w:rPr>
                <w:rFonts w:ascii="Arial Narrow" w:hAnsi="Arial Narrow"/>
                <w:szCs w:val="22"/>
              </w:rPr>
              <w:t>U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3BDD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Wysokość</w:t>
            </w:r>
          </w:p>
          <w:p w14:paraId="25D176B6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464DDA68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2E42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5.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6979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Liczba niezależnych kanałów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3C73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Min. 32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B410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kanałów zasilacza</w:t>
            </w:r>
          </w:p>
          <w:p w14:paraId="18D88AB4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420B1B" w14:paraId="09DF07A5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9868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6.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9256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Złącze wyjściowe zasilacza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F529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DB25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12EA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Złącze zasilacza</w:t>
            </w:r>
          </w:p>
          <w:p w14:paraId="1DBD7FDD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420B1B" w14:paraId="7F338635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0DEC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7.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ED6E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Moc wyjściowa zasilacza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4E81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Min. 64 W </w:t>
            </w:r>
            <w:r>
              <w:rPr>
                <w:rFonts w:ascii="Arial Narrow" w:hAnsi="Arial Narrow"/>
                <w:szCs w:val="22"/>
              </w:rPr>
              <w:t>wszystkich kanałów (min. 2 W na kanał)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97E3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Moc wyjściowa zasilacza</w:t>
            </w:r>
          </w:p>
          <w:p w14:paraId="60B79DF4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420B1B" w14:paraId="30DFE7A2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A705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8.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701C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Pojedynczy kanał zasilacza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E7C5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- sterowana niezależnie </w:t>
            </w:r>
          </w:p>
          <w:p w14:paraId="5AC1454F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- w zakresie co najmniej od 0 do 100 V</w:t>
            </w:r>
          </w:p>
          <w:p w14:paraId="438CD23F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- rozdzielczość ustawianego napięcia 10 </w:t>
            </w:r>
            <w:proofErr w:type="spellStart"/>
            <w:r>
              <w:rPr>
                <w:rFonts w:ascii="Arial Narrow" w:hAnsi="Arial Narrow"/>
                <w:szCs w:val="22"/>
              </w:rPr>
              <w:t>mV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</w:t>
            </w:r>
          </w:p>
          <w:p w14:paraId="0C6A9FF8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- monitor napięcia ustaw</w:t>
            </w:r>
            <w:r>
              <w:rPr>
                <w:rFonts w:ascii="Arial Narrow" w:hAnsi="Arial Narrow"/>
                <w:szCs w:val="22"/>
              </w:rPr>
              <w:t xml:space="preserve">ionego o rozdzielczości min. 1 </w:t>
            </w:r>
            <w:proofErr w:type="spellStart"/>
            <w:r>
              <w:rPr>
                <w:rFonts w:ascii="Arial Narrow" w:hAnsi="Arial Narrow"/>
                <w:szCs w:val="22"/>
              </w:rPr>
              <w:t>mV</w:t>
            </w:r>
            <w:proofErr w:type="spellEnd"/>
          </w:p>
          <w:p w14:paraId="7187A1D7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- maksymalny prąd na wyjściu co najmniej 20 </w:t>
            </w:r>
            <w:proofErr w:type="spellStart"/>
            <w:r>
              <w:rPr>
                <w:rFonts w:ascii="Arial Narrow" w:hAnsi="Arial Narrow"/>
                <w:szCs w:val="22"/>
              </w:rPr>
              <w:t>mA</w:t>
            </w:r>
            <w:proofErr w:type="spellEnd"/>
          </w:p>
          <w:p w14:paraId="7B58B082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- ogranicznik prądu o rozdzielczości 200 </w:t>
            </w:r>
            <w:proofErr w:type="spellStart"/>
            <w:r>
              <w:rPr>
                <w:rFonts w:ascii="Arial Narrow" w:hAnsi="Arial Narrow"/>
                <w:szCs w:val="22"/>
              </w:rPr>
              <w:t>nA</w:t>
            </w:r>
            <w:proofErr w:type="spellEnd"/>
          </w:p>
          <w:p w14:paraId="147871BA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- monitor prądu o rozdzielczości 20 </w:t>
            </w:r>
            <w:proofErr w:type="spellStart"/>
            <w:r>
              <w:rPr>
                <w:rFonts w:ascii="Arial Narrow" w:hAnsi="Arial Narrow"/>
                <w:szCs w:val="22"/>
              </w:rPr>
              <w:t>nA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A1D8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Parametry pojedynczego kanału</w:t>
            </w:r>
          </w:p>
          <w:p w14:paraId="4BE0BAED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</w:t>
            </w:r>
          </w:p>
          <w:p w14:paraId="076FFFD3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</w:t>
            </w:r>
          </w:p>
          <w:p w14:paraId="6EB60071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</w:t>
            </w:r>
          </w:p>
          <w:p w14:paraId="573BD121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</w:t>
            </w:r>
          </w:p>
          <w:p w14:paraId="2CD2D65A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</w:t>
            </w:r>
          </w:p>
          <w:p w14:paraId="2F75FBBC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</w:t>
            </w:r>
          </w:p>
          <w:p w14:paraId="5C47283F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</w:t>
            </w:r>
          </w:p>
        </w:tc>
      </w:tr>
      <w:tr w:rsidR="00420B1B" w14:paraId="66BB6227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F72A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9.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BA68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Zabezpieczenia każdego wyjścia zasilacza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11CF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- prądowe</w:t>
            </w:r>
          </w:p>
          <w:p w14:paraId="7262E692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- napięci</w:t>
            </w:r>
            <w:r>
              <w:rPr>
                <w:rFonts w:ascii="Arial Narrow" w:hAnsi="Arial Narrow"/>
                <w:szCs w:val="22"/>
              </w:rPr>
              <w:t>owe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6DF7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Zabezpieczenia wyjścia zasilacza</w:t>
            </w:r>
          </w:p>
          <w:p w14:paraId="116B918C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420B1B" w14:paraId="2A6321B4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5825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10.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6572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Zakres wilgotności przy której urządzenie może pracować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B6BC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od max. 10% do min. 90% (bez kondensacji)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087C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Zakres wilgotności przy której urządzenie może pracować</w:t>
            </w:r>
          </w:p>
          <w:p w14:paraId="36B0741C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55DF34ED" w14:textId="77777777">
        <w:trPr>
          <w:trHeight w:val="5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AD77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11.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751C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Zakres temperatury pracy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ACEE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Od co najwyżej 0 st. C. do min. 40 st. C.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6BE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Zakres temperatury pracy</w:t>
            </w:r>
          </w:p>
          <w:p w14:paraId="53329086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61716FAA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68A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12.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E24C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Oprogramowanie kasety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4252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Na płycie CD lub DVD lub </w:t>
            </w:r>
            <w:proofErr w:type="spellStart"/>
            <w:r>
              <w:rPr>
                <w:rFonts w:ascii="Arial Narrow" w:hAnsi="Arial Narrow"/>
                <w:szCs w:val="22"/>
              </w:rPr>
              <w:t>flash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dysku </w:t>
            </w:r>
            <w:proofErr w:type="spellStart"/>
            <w:r>
              <w:rPr>
                <w:rFonts w:ascii="Arial Narrow" w:hAnsi="Arial Narrow"/>
                <w:szCs w:val="22"/>
              </w:rPr>
              <w:t>usb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0CEB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Nośnik </w:t>
            </w:r>
            <w:r>
              <w:rPr>
                <w:rFonts w:ascii="Arial Narrow" w:hAnsi="Arial Narrow"/>
                <w:szCs w:val="22"/>
              </w:rPr>
              <w:t>oprogramowania</w:t>
            </w:r>
          </w:p>
          <w:p w14:paraId="4D7D7800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63BF11C3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BA87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13.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AADB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Obsługiwane systemy operacyjne oprogramowania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56EB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Windows i Linux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5A86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Obsługiwane systemy operacyjne oprogramowania</w:t>
            </w:r>
          </w:p>
          <w:p w14:paraId="2688A8C3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528FADD4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4646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14.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BC80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Licencja oprogramowania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68DF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Dostarczona razem z </w:t>
            </w:r>
            <w:r>
              <w:rPr>
                <w:rFonts w:ascii="Arial Narrow" w:hAnsi="Arial Narrow"/>
                <w:szCs w:val="22"/>
              </w:rPr>
              <w:t>urządzeniem, nie jest wymagane dodatkowe oprogramowanie do urządzenia poza tym dostarczanym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FBD7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Typ licencji oprogramowania:</w:t>
            </w:r>
          </w:p>
          <w:p w14:paraId="359A563A" w14:textId="77777777" w:rsidR="00420B1B" w:rsidRDefault="00420B1B">
            <w:pPr>
              <w:rPr>
                <w:rFonts w:ascii="Arial Narrow" w:hAnsi="Arial Narrow"/>
                <w:szCs w:val="22"/>
              </w:rPr>
            </w:pPr>
          </w:p>
          <w:p w14:paraId="7CEAB0DB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60A6DCC9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89FC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15.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7EF0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Instrukcja obsługi w języku polskim lub angielskim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705E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Wymagana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7BF2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3563C85A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FE1B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16.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5204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Serwis gwarancyjny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0ED7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Typu </w:t>
            </w:r>
            <w:proofErr w:type="spellStart"/>
            <w:r>
              <w:rPr>
                <w:rFonts w:ascii="Arial Narrow" w:hAnsi="Arial Narrow"/>
                <w:szCs w:val="22"/>
              </w:rPr>
              <w:t>door</w:t>
            </w:r>
            <w:proofErr w:type="spellEnd"/>
            <w:r>
              <w:rPr>
                <w:rFonts w:ascii="Arial Narrow" w:hAnsi="Arial Narrow"/>
                <w:szCs w:val="22"/>
              </w:rPr>
              <w:t>-to-</w:t>
            </w:r>
            <w:proofErr w:type="spellStart"/>
            <w:r>
              <w:rPr>
                <w:rFonts w:ascii="Arial Narrow" w:hAnsi="Arial Narrow"/>
                <w:szCs w:val="22"/>
              </w:rPr>
              <w:t>door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081A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Typ gwarancji</w:t>
            </w:r>
          </w:p>
          <w:p w14:paraId="7615978C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7AFA939D" w14:textId="777777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ED26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17.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BD72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Liczba sztuk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94CF" w14:textId="6C0AF721" w:rsidR="00420B1B" w:rsidRDefault="00860049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</w:t>
            </w:r>
            <w:r w:rsidR="00332B47">
              <w:rPr>
                <w:rFonts w:ascii="Arial Narrow" w:hAnsi="Arial Narrow"/>
                <w:szCs w:val="22"/>
              </w:rPr>
              <w:t>x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8D3B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sztuk</w:t>
            </w:r>
          </w:p>
          <w:p w14:paraId="69C30DF0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</w:tbl>
    <w:p w14:paraId="1DE00987" w14:textId="77777777" w:rsidR="00420B1B" w:rsidRDefault="00332B47">
      <w:pPr>
        <w:spacing w:line="360" w:lineRule="auto"/>
        <w:rPr>
          <w:rFonts w:ascii="Arial Narrow" w:hAnsi="Arial Narrow"/>
        </w:rPr>
      </w:pPr>
      <w:r>
        <w:rPr>
          <w:rFonts w:ascii="Arial Narrow" w:eastAsia="SimSun" w:hAnsi="Arial Narrow" w:cs="Arial"/>
        </w:rPr>
        <w:t>2.3 Karta zasilacza wysokiego napięcia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9"/>
        <w:gridCol w:w="2948"/>
        <w:gridCol w:w="3637"/>
        <w:gridCol w:w="2294"/>
      </w:tblGrid>
      <w:tr w:rsidR="00420B1B" w14:paraId="02DC5C45" w14:textId="7777777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3F82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Lp.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324B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Parametr techniczny / opis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5FCE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 xml:space="preserve">Wymagany przez </w:t>
            </w:r>
            <w:r>
              <w:rPr>
                <w:rFonts w:ascii="Arial Narrow" w:hAnsi="Arial Narrow" w:cs="Arial"/>
                <w:b/>
                <w:bCs/>
                <w:szCs w:val="22"/>
              </w:rPr>
              <w:t>Zamawiającego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45B8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 xml:space="preserve">Oferowany przez Wykonawcę* </w:t>
            </w:r>
            <w:r>
              <w:rPr>
                <w:rFonts w:ascii="Arial Narrow" w:hAnsi="Arial Narrow" w:cs="Arial"/>
                <w:b/>
                <w:bCs/>
                <w:i/>
                <w:iCs/>
                <w:szCs w:val="22"/>
              </w:rPr>
              <w:t>(Wykonawca jest zobowiązany wpisać proponowane przez siebie parametry, oznaczenia podzespołów lub potwierdzić wymagania stawiane przez Zamawiającego)</w:t>
            </w:r>
          </w:p>
        </w:tc>
      </w:tr>
      <w:tr w:rsidR="00420B1B" w14:paraId="4E085196" w14:textId="7777777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6DED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F30A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Producent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C497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Nazwa producenta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955F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Nazwa producenta</w:t>
            </w:r>
          </w:p>
          <w:p w14:paraId="6806200C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</w:t>
            </w:r>
          </w:p>
        </w:tc>
      </w:tr>
      <w:tr w:rsidR="00420B1B" w14:paraId="347C6AB4" w14:textId="7777777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D08B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314D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Model urządzenia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116C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Model urządzenia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036C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Model urządzenia</w:t>
            </w:r>
          </w:p>
          <w:p w14:paraId="54F41FFF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</w:t>
            </w:r>
          </w:p>
        </w:tc>
      </w:tr>
      <w:tr w:rsidR="00420B1B" w14:paraId="2483D9F3" w14:textId="7777777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58E7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3.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63C6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Szerokość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4BD8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Zgodna ze standardem kaset 19”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57B1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7B7DD6D0" w14:textId="7777777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160B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4.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8AE0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Wysokość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75FC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trike/>
                <w:color w:val="FF0000"/>
                <w:szCs w:val="22"/>
              </w:rPr>
              <w:t>8</w:t>
            </w:r>
            <w:r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color w:val="FF0000"/>
                <w:szCs w:val="22"/>
              </w:rPr>
              <w:t xml:space="preserve">6 </w:t>
            </w:r>
            <w:r>
              <w:rPr>
                <w:rFonts w:ascii="Arial Narrow" w:hAnsi="Arial Narrow"/>
                <w:szCs w:val="22"/>
              </w:rPr>
              <w:t>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30BE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Wysokość</w:t>
            </w:r>
          </w:p>
          <w:p w14:paraId="06A4CDF5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7CC72C85" w14:textId="7777777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ED37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5.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1001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Liczba </w:t>
            </w:r>
            <w:r>
              <w:rPr>
                <w:rFonts w:ascii="Arial Narrow" w:hAnsi="Arial Narrow"/>
                <w:b/>
                <w:bCs/>
                <w:szCs w:val="22"/>
              </w:rPr>
              <w:t>niezależnych kanałów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B29B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Min. 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BFA5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kanałów zasilacza</w:t>
            </w:r>
          </w:p>
          <w:p w14:paraId="345A06E4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420B1B" w14:paraId="5CE5F415" w14:textId="7777777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E667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6.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A91A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Złącze wyjściowe zasilacza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2051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CPE 23.100.151-046 wtyk</w:t>
            </w:r>
          </w:p>
          <w:p w14:paraId="37B28ADF" w14:textId="77777777" w:rsidR="00420B1B" w:rsidRDefault="00420B1B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5B20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Złącze zasilacza</w:t>
            </w:r>
          </w:p>
          <w:p w14:paraId="5862AF25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420B1B" w14:paraId="616F76CA" w14:textId="7777777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BB11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7.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7B88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Możliwość załączenia wyjścia z zewnętrznego wejścia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C9BB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wymagane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BCAF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00FBECB3" w14:textId="7777777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0EE9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8.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A6DC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Złącza załączające napięcie na wyjściu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11D3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LEMO model 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A591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Złącze załączające zasilacza</w:t>
            </w:r>
          </w:p>
          <w:p w14:paraId="62D78450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</w:t>
            </w:r>
          </w:p>
        </w:tc>
      </w:tr>
      <w:tr w:rsidR="00420B1B" w14:paraId="2575DD5C" w14:textId="7777777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3743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9.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F3F0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Parametry każdego z kanałów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0105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Prąd na wyjściu zasilacza min. 1 </w:t>
            </w:r>
            <w:proofErr w:type="spellStart"/>
            <w:r>
              <w:rPr>
                <w:rFonts w:ascii="Arial Narrow" w:hAnsi="Arial Narrow"/>
                <w:szCs w:val="22"/>
              </w:rPr>
              <w:t>mA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1DEA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Prąd na wyjściu zasilacza</w:t>
            </w:r>
          </w:p>
          <w:p w14:paraId="33B79903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420B1B" w14:paraId="5ACEF50C" w14:textId="7777777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E106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6B69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78E1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Możliwość ustawienia min. Dwóch zakresów dokładności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327F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7267782D" w14:textId="7777777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AF11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F39E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E971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Rozdzielczość ustawianego prądu max 10nA w trybie nisko prądowym, 100 </w:t>
            </w:r>
            <w:proofErr w:type="spellStart"/>
            <w:r>
              <w:rPr>
                <w:rFonts w:ascii="Arial Narrow" w:hAnsi="Arial Narrow"/>
                <w:szCs w:val="22"/>
              </w:rPr>
              <w:t>nA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w trybie wysoko prądowym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3D0A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Rozdzielczość ustawianego prądu</w:t>
            </w:r>
          </w:p>
          <w:p w14:paraId="0F8B69D3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420B1B" w14:paraId="53FFFCA1" w14:textId="7777777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3CDA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3D42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BA15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Sterowanie napięcia co najmniej 0 do </w:t>
            </w:r>
            <w:r>
              <w:rPr>
                <w:rFonts w:ascii="Arial Narrow" w:hAnsi="Arial Narrow"/>
                <w:strike/>
                <w:color w:val="FF0000"/>
                <w:szCs w:val="22"/>
              </w:rPr>
              <w:t xml:space="preserve">15 </w:t>
            </w:r>
            <w:proofErr w:type="spellStart"/>
            <w:r>
              <w:rPr>
                <w:rFonts w:ascii="Arial Narrow" w:hAnsi="Arial Narrow"/>
                <w:strike/>
                <w:color w:val="FF0000"/>
                <w:szCs w:val="22"/>
              </w:rPr>
              <w:t>kV</w:t>
            </w:r>
            <w:proofErr w:type="spellEnd"/>
            <w:r>
              <w:rPr>
                <w:rFonts w:ascii="Arial Narrow" w:hAnsi="Arial Narrow"/>
                <w:strike/>
                <w:color w:val="FF0000"/>
                <w:szCs w:val="22"/>
              </w:rPr>
              <w:t xml:space="preserve"> </w:t>
            </w:r>
            <w:r>
              <w:rPr>
                <w:rFonts w:ascii="Arial Narrow" w:hAnsi="Arial Narrow"/>
                <w:color w:val="FF0000"/>
                <w:szCs w:val="22"/>
              </w:rPr>
              <w:t xml:space="preserve">-15 </w:t>
            </w:r>
            <w:proofErr w:type="spellStart"/>
            <w:r>
              <w:rPr>
                <w:rFonts w:ascii="Arial Narrow" w:hAnsi="Arial Narrow"/>
                <w:color w:val="FF0000"/>
                <w:szCs w:val="22"/>
              </w:rPr>
              <w:t>kV</w:t>
            </w:r>
            <w:proofErr w:type="spellEnd"/>
            <w:r>
              <w:rPr>
                <w:rFonts w:ascii="Arial Narrow" w:hAnsi="Arial Narrow"/>
                <w:color w:val="FF0000"/>
                <w:szCs w:val="22"/>
              </w:rPr>
              <w:t xml:space="preserve"> (polaryzacja ujemna)</w:t>
            </w:r>
            <w:r>
              <w:rPr>
                <w:rFonts w:ascii="Arial Narrow" w:hAnsi="Arial Narrow"/>
                <w:szCs w:val="22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9ECF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Sterowanie napięcia</w:t>
            </w:r>
          </w:p>
          <w:p w14:paraId="11A72340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420B1B" w14:paraId="4D59490E" w14:textId="7777777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970A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1958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4672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Krok ustawienia napięcia max 1 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5874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Krok ustawienia napięcia</w:t>
            </w:r>
          </w:p>
          <w:p w14:paraId="4DE46090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420B1B" w14:paraId="470C975D" w14:textId="7777777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88A2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93EE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ECA5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Ustawienie zbocza narastającego napięcia i opadającego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7850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5054231E" w14:textId="7777777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9FD4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6813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7580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Zakres napięcia zbocza narastania i opadania min. w zakresie od 1 do 500 V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65C0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Zakres napięcia zbocza narastania i opadania</w:t>
            </w:r>
          </w:p>
          <w:p w14:paraId="0BA83DB6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</w:t>
            </w:r>
          </w:p>
        </w:tc>
      </w:tr>
      <w:tr w:rsidR="00420B1B" w14:paraId="56AF2A2B" w14:textId="7777777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11FC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D374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D9FD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Krok ustawiania napięcia zbocza max 1 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9861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Krok ustawiania napięcia zbocza</w:t>
            </w:r>
          </w:p>
          <w:p w14:paraId="1AC37012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</w:t>
            </w:r>
          </w:p>
        </w:tc>
      </w:tr>
      <w:tr w:rsidR="00420B1B" w14:paraId="59B15842" w14:textId="7777777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A657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0E9B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103A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Maksymalne oscylacje na wyjściu poniżej 30 </w:t>
            </w:r>
            <w:proofErr w:type="spellStart"/>
            <w:r>
              <w:rPr>
                <w:rFonts w:ascii="Arial Narrow" w:hAnsi="Arial Narrow"/>
                <w:szCs w:val="22"/>
              </w:rPr>
              <w:t>mV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2"/>
              </w:rPr>
              <w:t>pp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3238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Maksymalne oscylacje na wyjściu</w:t>
            </w:r>
          </w:p>
          <w:p w14:paraId="3FCA948A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................................</w:t>
            </w:r>
          </w:p>
        </w:tc>
      </w:tr>
      <w:tr w:rsidR="00420B1B" w14:paraId="580B032E" w14:textId="7777777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CBEC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18.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DE72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Monitor napięcia i prądu dla każdego kanału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A0B9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wymagane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7C80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562FE50F" w14:textId="7777777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E85C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D36F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2424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Dokładność wskazań prądu i napięcia poniżej 5%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323F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Dokładność wskazań prądu i napięcia</w:t>
            </w:r>
          </w:p>
          <w:p w14:paraId="1F568B6F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.................................</w:t>
            </w:r>
          </w:p>
        </w:tc>
      </w:tr>
      <w:tr w:rsidR="00420B1B" w14:paraId="0A51798A" w14:textId="7777777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5216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20.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BD1C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Zabezpieczenia każdego </w:t>
            </w:r>
            <w:r>
              <w:rPr>
                <w:rFonts w:ascii="Arial Narrow" w:hAnsi="Arial Narrow"/>
                <w:b/>
                <w:bCs/>
                <w:szCs w:val="22"/>
              </w:rPr>
              <w:t>wyjścia zasilacza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879B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- prądowe</w:t>
            </w:r>
          </w:p>
          <w:p w14:paraId="12761423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- napięciowe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397D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Zabezpieczenia wyjścia zasilacza</w:t>
            </w:r>
          </w:p>
          <w:p w14:paraId="327D41C9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</w:t>
            </w:r>
          </w:p>
        </w:tc>
      </w:tr>
      <w:tr w:rsidR="00420B1B" w14:paraId="57C86A70" w14:textId="77777777">
        <w:trPr>
          <w:trHeight w:val="55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5B7A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47EF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Zakres temperatury pracy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9C54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Od co najwyżej 0 st. C. do min. 40 st. C.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09C5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Zakres temperatury pracy</w:t>
            </w:r>
          </w:p>
          <w:p w14:paraId="13C3C0CE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54EDC3CB" w14:textId="7777777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2F18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22.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6E7B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Oprogramowanie kasety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3874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Na płycie CD lub DVD lub </w:t>
            </w:r>
            <w:proofErr w:type="spellStart"/>
            <w:r>
              <w:rPr>
                <w:rFonts w:ascii="Arial Narrow" w:hAnsi="Arial Narrow"/>
                <w:szCs w:val="22"/>
              </w:rPr>
              <w:t>flash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dysku </w:t>
            </w:r>
            <w:proofErr w:type="spellStart"/>
            <w:r>
              <w:rPr>
                <w:rFonts w:ascii="Arial Narrow" w:hAnsi="Arial Narrow"/>
                <w:szCs w:val="22"/>
              </w:rPr>
              <w:t>usb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96D4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Nośnik oprogramowania</w:t>
            </w:r>
          </w:p>
          <w:p w14:paraId="114310F2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5C1CB999" w14:textId="7777777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1F35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23.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13A4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Obsługiwane systemy operacyjne oprogramowania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36D2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Windows i Linux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F1A0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Obsługiwane systemy </w:t>
            </w:r>
            <w:r>
              <w:rPr>
                <w:rFonts w:ascii="Arial Narrow" w:hAnsi="Arial Narrow"/>
                <w:szCs w:val="22"/>
              </w:rPr>
              <w:t>operacyjne oprogramowania</w:t>
            </w:r>
          </w:p>
          <w:p w14:paraId="72B67112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0489C654" w14:textId="7777777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F860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24.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53E4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Licencja oprogramowania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2393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Dostarczona razem z urządzeniem, nie jest wymagane dodatkowe oprogramowanie do urządzenia poza tym dostarczanym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9EC2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Typ licencji oprogramowania:</w:t>
            </w:r>
          </w:p>
          <w:p w14:paraId="27CC68F2" w14:textId="77777777" w:rsidR="00420B1B" w:rsidRDefault="00420B1B">
            <w:pPr>
              <w:rPr>
                <w:rFonts w:ascii="Arial Narrow" w:hAnsi="Arial Narrow"/>
                <w:szCs w:val="22"/>
              </w:rPr>
            </w:pPr>
          </w:p>
          <w:p w14:paraId="67E2D81D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</w:t>
            </w:r>
            <w:r>
              <w:rPr>
                <w:rFonts w:ascii="Arial Narrow" w:hAnsi="Arial Narrow"/>
                <w:szCs w:val="22"/>
              </w:rPr>
              <w:t>..</w:t>
            </w:r>
          </w:p>
        </w:tc>
      </w:tr>
      <w:tr w:rsidR="00420B1B" w14:paraId="542CABFB" w14:textId="7777777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264F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25.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7B78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Instrukcja obsługi w języku polskim lub angielskim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6B1C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Wymagana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D3B5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49F44E91" w14:textId="7777777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A53B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26.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BB9A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Serwis gwarancyjny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BD64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Typu </w:t>
            </w:r>
            <w:proofErr w:type="spellStart"/>
            <w:r>
              <w:rPr>
                <w:rFonts w:ascii="Arial Narrow" w:hAnsi="Arial Narrow"/>
                <w:szCs w:val="22"/>
              </w:rPr>
              <w:t>door</w:t>
            </w:r>
            <w:proofErr w:type="spellEnd"/>
            <w:r>
              <w:rPr>
                <w:rFonts w:ascii="Arial Narrow" w:hAnsi="Arial Narrow"/>
                <w:szCs w:val="22"/>
              </w:rPr>
              <w:t>-to-</w:t>
            </w:r>
            <w:proofErr w:type="spellStart"/>
            <w:r>
              <w:rPr>
                <w:rFonts w:ascii="Arial Narrow" w:hAnsi="Arial Narrow"/>
                <w:szCs w:val="22"/>
              </w:rPr>
              <w:t>door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72E1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Typ gwarancji</w:t>
            </w:r>
          </w:p>
          <w:p w14:paraId="4CA3FB80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70F6CF9F" w14:textId="7777777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EE30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27.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754A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Okres gwarancji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6728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Minimum 12 m-</w:t>
            </w:r>
            <w:proofErr w:type="spellStart"/>
            <w:r>
              <w:rPr>
                <w:rFonts w:ascii="Arial Narrow" w:hAnsi="Arial Narrow"/>
                <w:szCs w:val="22"/>
              </w:rPr>
              <w:t>cy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od daty podpisania protokołu odbioru urządzenia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4A1E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Okres gwarancji</w:t>
            </w:r>
          </w:p>
          <w:p w14:paraId="0D0E198C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1CDFA396" w14:textId="7777777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F6B4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28.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3F9E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Liczba sztuk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5D46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1x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2E34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sztuk</w:t>
            </w:r>
          </w:p>
          <w:p w14:paraId="2BD170C3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</w:tbl>
    <w:p w14:paraId="4A93748D" w14:textId="77777777" w:rsidR="00420B1B" w:rsidRDefault="00420B1B">
      <w:pPr>
        <w:rPr>
          <w:rFonts w:ascii="Times New Roman" w:hAnsi="Times New Roman"/>
        </w:rPr>
      </w:pPr>
    </w:p>
    <w:p w14:paraId="15EB34DE" w14:textId="77777777" w:rsidR="00420B1B" w:rsidRDefault="00332B47">
      <w:pPr>
        <w:rPr>
          <w:rFonts w:ascii="Arial Narrow" w:hAnsi="Arial Narrow"/>
        </w:rPr>
      </w:pPr>
      <w:r>
        <w:rPr>
          <w:rFonts w:ascii="Arial Narrow" w:hAnsi="Arial Narrow"/>
        </w:rPr>
        <w:t>2.4 Karta zasilacza niskiego napięcia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2"/>
        <w:gridCol w:w="2925"/>
        <w:gridCol w:w="3590"/>
        <w:gridCol w:w="2401"/>
      </w:tblGrid>
      <w:tr w:rsidR="00420B1B" w14:paraId="4BF8647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F4D9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Lp.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1E9E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Parametr techniczny / opis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81EC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Wymagany przez Zamawiającego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EB37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 xml:space="preserve">Oferowany przez Wykonawcę* </w:t>
            </w:r>
            <w:r>
              <w:rPr>
                <w:rFonts w:ascii="Arial Narrow" w:hAnsi="Arial Narrow" w:cs="Arial"/>
                <w:b/>
                <w:bCs/>
                <w:i/>
                <w:iCs/>
                <w:szCs w:val="22"/>
              </w:rPr>
              <w:t>(Wykonawca jest zobowiązany wpisać proponowane przez siebie parametry, oznaczenia podzespołów lub potwierdzić wymagania stawiane przez Zamawiającego)</w:t>
            </w:r>
          </w:p>
        </w:tc>
      </w:tr>
      <w:tr w:rsidR="00420B1B" w14:paraId="3FDF5CE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E7A6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1.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8A8C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Producent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DC07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Nazwa producenta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B0BD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Nazwa producenta</w:t>
            </w:r>
          </w:p>
          <w:p w14:paraId="74822556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</w:t>
            </w:r>
            <w:r>
              <w:rPr>
                <w:rFonts w:ascii="Arial Narrow" w:hAnsi="Arial Narrow"/>
                <w:szCs w:val="22"/>
              </w:rPr>
              <w:t>..........................</w:t>
            </w:r>
          </w:p>
        </w:tc>
      </w:tr>
      <w:tr w:rsidR="00420B1B" w14:paraId="6F4018F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3C78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C207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Model urządzenia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58E3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Model urządzenia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EE36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Model urządzenia</w:t>
            </w:r>
          </w:p>
          <w:p w14:paraId="2A4D36E8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</w:t>
            </w:r>
          </w:p>
        </w:tc>
      </w:tr>
      <w:tr w:rsidR="00420B1B" w14:paraId="24001EC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1F97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3.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A592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Szerokość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90FB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Zgodna ze standardem kaset 19”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B6D7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7DF67381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E634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4.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22EC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Wysokość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7CE5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trike/>
                <w:color w:val="FF0000"/>
                <w:szCs w:val="22"/>
              </w:rPr>
              <w:t xml:space="preserve">8 </w:t>
            </w:r>
            <w:r>
              <w:rPr>
                <w:rFonts w:ascii="Arial Narrow" w:hAnsi="Arial Narrow"/>
                <w:color w:val="FF0000"/>
                <w:szCs w:val="22"/>
              </w:rPr>
              <w:t xml:space="preserve">6 </w:t>
            </w:r>
            <w:r>
              <w:rPr>
                <w:rFonts w:ascii="Arial Narrow" w:hAnsi="Arial Narrow"/>
                <w:szCs w:val="22"/>
              </w:rPr>
              <w:t>U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29C4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Wysokość</w:t>
            </w:r>
          </w:p>
          <w:p w14:paraId="19C03679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285B65D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ADD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5.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8BFD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Liczba </w:t>
            </w:r>
            <w:r>
              <w:rPr>
                <w:rFonts w:ascii="Arial Narrow" w:hAnsi="Arial Narrow"/>
                <w:b/>
                <w:bCs/>
                <w:szCs w:val="22"/>
              </w:rPr>
              <w:t>niezależnych kanałów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64EB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Min. 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5674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kanałów zasilacza</w:t>
            </w:r>
          </w:p>
          <w:p w14:paraId="55B553C4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420B1B" w14:paraId="09BD253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ADB5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6.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EE18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Złącze wyjściowe zasilacza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D36E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DB37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EC17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Złącze zasilacza</w:t>
            </w:r>
          </w:p>
          <w:p w14:paraId="2DB812FC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420B1B" w14:paraId="26A7F65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7663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7.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91C6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Parametry każdego z kanałów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42A8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Sterowanie napięciem co najmniej w zakresie od 0 do 7 V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E5E5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Zakres sterowania napięcia</w:t>
            </w:r>
          </w:p>
          <w:p w14:paraId="7F1D6B3D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7093945B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AF0A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C0CB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DB07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Maksymalny prąd co najmniej 4 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66A0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Maksymalny prąd</w:t>
            </w:r>
          </w:p>
          <w:p w14:paraId="40B4BBC0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02684842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5E91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D617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FC08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Krok ustawiania napięcia max. 10 </w:t>
            </w:r>
            <w:proofErr w:type="spellStart"/>
            <w:r>
              <w:rPr>
                <w:rFonts w:ascii="Arial Narrow" w:hAnsi="Arial Narrow"/>
                <w:szCs w:val="22"/>
              </w:rPr>
              <w:t>mV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AA48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Krok ustawiania napięcia </w:t>
            </w:r>
          </w:p>
          <w:p w14:paraId="7E5E4ACB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1450F3C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BEDA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97D9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4AE7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Ustawiane zbocze narastania i podania napięcia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6F6A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63B3E85E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CA9A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16FD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C5B9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Napięcie zbocza ustawiane w zakresie co najmniej od 1 do 14 V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1908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Zakres napięcia zbocza</w:t>
            </w:r>
          </w:p>
          <w:p w14:paraId="29E2250B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6F1E5B6E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4208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E541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B8DD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Napięcie oscylacji poniżej 5 </w:t>
            </w:r>
            <w:proofErr w:type="spellStart"/>
            <w:r>
              <w:rPr>
                <w:rFonts w:ascii="Arial Narrow" w:hAnsi="Arial Narrow"/>
                <w:szCs w:val="22"/>
              </w:rPr>
              <w:t>mV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2"/>
              </w:rPr>
              <w:t>pp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F6B7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Napięcie oscylacji na wyjściu</w:t>
            </w:r>
          </w:p>
          <w:p w14:paraId="621F8AD8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4E5973D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786E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FC56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4A22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Krok ustawiania prądu max. 1 </w:t>
            </w:r>
            <w:proofErr w:type="spellStart"/>
            <w:r>
              <w:rPr>
                <w:rFonts w:ascii="Arial Narrow" w:hAnsi="Arial Narrow"/>
                <w:szCs w:val="22"/>
              </w:rPr>
              <w:t>mA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BA7E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Krok ustawiania prądu </w:t>
            </w:r>
          </w:p>
          <w:p w14:paraId="270A39D5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420B1B" w14:paraId="5C0F03C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3302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14.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B224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Wbudowany monitor napięcia zasilania i prądu do każdego kanału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BD76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wymagane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1C0E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5436E57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AA96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118A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94D3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Dokładność wskazań prądu i napięcia poniżej 5%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5D9D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Dokładność wskazań prądu i napięcia</w:t>
            </w:r>
          </w:p>
          <w:p w14:paraId="038D064A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420B1B" w14:paraId="3E5AE24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53AF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16.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3CAA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Pobór mocy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024D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Max 300 W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14D2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Pobór mocy</w:t>
            </w:r>
          </w:p>
          <w:p w14:paraId="188195C2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420B1B" w14:paraId="64DE8A3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B855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17.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613B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Zabezpieczenia każdego wyjścia zasilacza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F1CC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- prądowe</w:t>
            </w:r>
          </w:p>
          <w:p w14:paraId="3902DF06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- </w:t>
            </w:r>
            <w:r>
              <w:rPr>
                <w:rFonts w:ascii="Arial Narrow" w:hAnsi="Arial Narrow"/>
                <w:szCs w:val="22"/>
              </w:rPr>
              <w:t>napięciowe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C0B2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Zabezpieczenia wyjścia zasilacza</w:t>
            </w:r>
          </w:p>
          <w:p w14:paraId="3C174C7F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420B1B" w14:paraId="5500CED6" w14:textId="77777777">
        <w:trPr>
          <w:trHeight w:val="5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3C69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18.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7457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Zakres temperatury pracy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1289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Od co najwyżej 0 st. C. do min. 40 st. C.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DEF2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Zakres temperatury pracy</w:t>
            </w:r>
          </w:p>
          <w:p w14:paraId="56E2C733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3B43DDB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C362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19.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3FB3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Oprogramowanie kasety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793C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Na płycie CD lub DVD lub </w:t>
            </w:r>
            <w:proofErr w:type="spellStart"/>
            <w:r>
              <w:rPr>
                <w:rFonts w:ascii="Arial Narrow" w:hAnsi="Arial Narrow"/>
                <w:szCs w:val="22"/>
              </w:rPr>
              <w:t>flash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dysku </w:t>
            </w:r>
            <w:proofErr w:type="spellStart"/>
            <w:r>
              <w:rPr>
                <w:rFonts w:ascii="Arial Narrow" w:hAnsi="Arial Narrow"/>
                <w:szCs w:val="22"/>
              </w:rPr>
              <w:t>usb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F060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Nośnik oprogramowania</w:t>
            </w:r>
          </w:p>
          <w:p w14:paraId="04047D34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37D7EC3E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0381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20.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3FC8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Obsługiwane systemy operacyjne oprogramowania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C647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Windows i Linux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7DD6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Obsługiwane systemy operacyjne oprogramowania</w:t>
            </w:r>
          </w:p>
          <w:p w14:paraId="3D7E783F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71640CE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AD1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21.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6B08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Licencja oprogramowania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C2FC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Dostarczona razem z urządzeniem, nie jest wymagane dodatkowe oprogramowanie do urządzenia poza tym dostarczanym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166A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Typ licencji oprogramowania:</w:t>
            </w:r>
          </w:p>
          <w:p w14:paraId="59E0A451" w14:textId="77777777" w:rsidR="00420B1B" w:rsidRDefault="00420B1B">
            <w:pPr>
              <w:rPr>
                <w:rFonts w:ascii="Arial Narrow" w:hAnsi="Arial Narrow"/>
                <w:szCs w:val="22"/>
              </w:rPr>
            </w:pPr>
          </w:p>
          <w:p w14:paraId="1A0CA008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224EE2CC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C406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22.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E661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Instrukcja obsługi w języku polskim lub angielskim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0D07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Wymagana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8DB3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3E54D45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6C9F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23.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F8AA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Serwis gwarancyjny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509F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Typu </w:t>
            </w:r>
            <w:proofErr w:type="spellStart"/>
            <w:r>
              <w:rPr>
                <w:rFonts w:ascii="Arial Narrow" w:hAnsi="Arial Narrow"/>
                <w:szCs w:val="22"/>
              </w:rPr>
              <w:t>door</w:t>
            </w:r>
            <w:proofErr w:type="spellEnd"/>
            <w:r>
              <w:rPr>
                <w:rFonts w:ascii="Arial Narrow" w:hAnsi="Arial Narrow"/>
                <w:szCs w:val="22"/>
              </w:rPr>
              <w:t>-to-</w:t>
            </w:r>
            <w:proofErr w:type="spellStart"/>
            <w:r>
              <w:rPr>
                <w:rFonts w:ascii="Arial Narrow" w:hAnsi="Arial Narrow"/>
                <w:szCs w:val="22"/>
              </w:rPr>
              <w:t>door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CCD0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Typ gwarancji</w:t>
            </w:r>
          </w:p>
          <w:p w14:paraId="13B91484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4BACEEF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AC8D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24.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77BC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Liczba sztuk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5152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1x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9187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sztuk</w:t>
            </w:r>
          </w:p>
          <w:p w14:paraId="409FC09C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</w:tbl>
    <w:p w14:paraId="4458992E" w14:textId="77777777" w:rsidR="00420B1B" w:rsidRDefault="00420B1B">
      <w:pPr>
        <w:rPr>
          <w:rFonts w:ascii="Times New Roman" w:hAnsi="Times New Roman"/>
        </w:rPr>
      </w:pPr>
    </w:p>
    <w:p w14:paraId="15F94192" w14:textId="77777777" w:rsidR="00420B1B" w:rsidRDefault="00332B47">
      <w:pPr>
        <w:spacing w:line="360" w:lineRule="auto"/>
        <w:rPr>
          <w:rFonts w:ascii="Arial Narrow" w:eastAsiaTheme="minorEastAsia" w:hAnsi="Arial Narrow" w:cs="Arial"/>
          <w:b/>
          <w:bCs/>
        </w:rPr>
      </w:pPr>
      <w:r>
        <w:rPr>
          <w:rFonts w:ascii="Arial Narrow" w:eastAsiaTheme="minorEastAsia" w:hAnsi="Arial Narrow" w:cs="Arial"/>
          <w:b/>
          <w:bCs/>
        </w:rPr>
        <w:t>Zestaw 3 (pozycja 3 tabeli kosztorysowej)</w:t>
      </w:r>
    </w:p>
    <w:p w14:paraId="165538F0" w14:textId="77777777" w:rsidR="00420B1B" w:rsidRDefault="00332B47">
      <w:pPr>
        <w:numPr>
          <w:ilvl w:val="0"/>
          <w:numId w:val="12"/>
        </w:numPr>
        <w:overflowPunct/>
        <w:spacing w:line="36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>Akcesoria pomiarowe</w:t>
      </w:r>
    </w:p>
    <w:p w14:paraId="5E75F9D2" w14:textId="77777777" w:rsidR="00420B1B" w:rsidRDefault="00332B4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3.1 Moduł akwizycji analogowa dla 128 </w:t>
      </w:r>
      <w:proofErr w:type="spellStart"/>
      <w:r>
        <w:rPr>
          <w:rFonts w:ascii="Arial Narrow" w:hAnsi="Arial Narrow"/>
        </w:rPr>
        <w:t>SiPM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733"/>
        <w:gridCol w:w="3140"/>
        <w:gridCol w:w="3576"/>
        <w:gridCol w:w="2179"/>
      </w:tblGrid>
      <w:tr w:rsidR="00420B1B" w14:paraId="0340D752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D4B0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Lp.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5741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Parametr techniczny / opis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2113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Wymagany przez Zamawiającego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7BD1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 xml:space="preserve">Oferowany przez Wykonawcę* </w:t>
            </w:r>
            <w:r>
              <w:rPr>
                <w:rFonts w:ascii="Arial Narrow" w:hAnsi="Arial Narrow" w:cs="Arial"/>
                <w:b/>
                <w:bCs/>
                <w:i/>
                <w:iCs/>
                <w:szCs w:val="22"/>
              </w:rPr>
              <w:t>(Wykonawca jest zobowiązany wpisać proponowane przez siebie parametry, oznaczenia podzespołów lub potwierdzić wymagania stawiane przez Zamawiającego)</w:t>
            </w:r>
          </w:p>
        </w:tc>
      </w:tr>
      <w:tr w:rsidR="00420B1B" w14:paraId="5F3FF89D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28D2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1.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FDCD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Producent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4F1A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Nazwa producenta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8A0A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Nazwa producenta</w:t>
            </w:r>
          </w:p>
          <w:p w14:paraId="32576EBC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</w:t>
            </w:r>
          </w:p>
        </w:tc>
      </w:tr>
      <w:tr w:rsidR="00420B1B" w14:paraId="3F4ED068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8277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EA7E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Model urządzenia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C6C2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Model urządzenia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B1EE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Model urządzenia</w:t>
            </w:r>
          </w:p>
          <w:p w14:paraId="00C5CCCF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</w:t>
            </w:r>
          </w:p>
        </w:tc>
      </w:tr>
      <w:tr w:rsidR="00420B1B" w14:paraId="4FB54BCB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E9E4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3.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B967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Wejścia analogowe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7BA2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Przetwornik min 14 bit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E02D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bitów przetwornika</w:t>
            </w:r>
          </w:p>
          <w:p w14:paraId="31F2EE86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</w:t>
            </w:r>
          </w:p>
        </w:tc>
      </w:tr>
      <w:tr w:rsidR="00420B1B" w14:paraId="65E14648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7EAA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2A61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B75B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Maksymalna szybkość próbkowania min. 80 MS/s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2261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Maksymalna szybkość próbkowania</w:t>
            </w:r>
          </w:p>
          <w:p w14:paraId="0FF5DB0D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28A93FF7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19B7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47FC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8BD3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kanałów analogowych min 128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1277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kanałów analogowych</w:t>
            </w:r>
          </w:p>
        </w:tc>
      </w:tr>
      <w:tr w:rsidR="00420B1B" w14:paraId="2AF63687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AD51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6.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B3F3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Synchronizacja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3B9B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Zegar dla układu </w:t>
            </w:r>
            <w:r>
              <w:rPr>
                <w:rFonts w:ascii="Arial Narrow" w:hAnsi="Arial Narrow"/>
                <w:szCs w:val="22"/>
              </w:rPr>
              <w:t>poprzez zewnętrzny interfejs ze złączem LEMO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97FB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wymagane</w:t>
            </w:r>
          </w:p>
        </w:tc>
      </w:tr>
      <w:tr w:rsidR="00420B1B" w14:paraId="031C61E6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9150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93B7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8B4D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Dodatkowa synchronizacja poprzez piny typu GPIO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EF2D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54EB047A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7225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8.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DB1F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Wyzwalanie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1166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Możliwość generowania sygnału wyzwalania dla dedykowanego złącza wyjściowego wyzwalania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476D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1877143C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9B07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4C29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9AF5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Podłączenie </w:t>
            </w:r>
            <w:r>
              <w:rPr>
                <w:rFonts w:ascii="Arial Narrow" w:hAnsi="Arial Narrow"/>
                <w:szCs w:val="22"/>
              </w:rPr>
              <w:t>zewnętrznego wyzwalania do dedykowanego złącza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8F94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53240405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F1D4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10.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160D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Sygnał zegarowy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C7DD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Wewnętrzny i zewnętrzny (zewnętrznego dedykowanego złącza zegarowego) do wyboru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4CA3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083B472C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28EE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08A1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DDFB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Wbudowana pętla fazowa typu PLL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C9B1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2A87635A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1B7A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15E1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0432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Wbudowany zegar o </w:t>
            </w:r>
            <w:r>
              <w:rPr>
                <w:rFonts w:ascii="Arial Narrow" w:hAnsi="Arial Narrow"/>
                <w:szCs w:val="22"/>
              </w:rPr>
              <w:t>częstotliwości min. 25 MHz lub wielokrotności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D97D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Częstotliwość zegara wbudowanego</w:t>
            </w:r>
          </w:p>
          <w:p w14:paraId="5D4E93C2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555D80F8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406C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4914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2F94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Wewnętrzny sygnał dostępny na zewnątrz poprzez dodatkowe złącze typu LEMO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F3CC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3C0A9BF5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9C35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9DFA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826D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Maksymalne napięcie na złączu zegarowym przy którym </w:t>
            </w:r>
            <w:r>
              <w:rPr>
                <w:rFonts w:ascii="Arial Narrow" w:hAnsi="Arial Narrow"/>
                <w:szCs w:val="22"/>
              </w:rPr>
              <w:t xml:space="preserve">może pracować płyta 3.3 V, typ wejścia/wyjścia </w:t>
            </w:r>
            <w:r>
              <w:rPr>
                <w:rFonts w:ascii="Arial Narrow" w:hAnsi="Arial Narrow"/>
                <w:szCs w:val="22"/>
              </w:rPr>
              <w:lastRenderedPageBreak/>
              <w:t>pojedyncze. Wymagania dotyczą zarówno wejść jak i wyjść zegarowych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33CA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TAK/NIE</w:t>
            </w:r>
          </w:p>
        </w:tc>
      </w:tr>
      <w:tr w:rsidR="00420B1B" w14:paraId="7455B25D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E798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15.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B5CA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Linie typu GPIO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0516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Min. 8 linii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FCD4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linii</w:t>
            </w:r>
          </w:p>
          <w:p w14:paraId="356810B5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420B1B" w14:paraId="024E31CE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85FC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16.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D31C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Linie cyfrowe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CCB6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Z wbudowaną impedancją 50 </w:t>
            </w:r>
            <w:proofErr w:type="spellStart"/>
            <w:r>
              <w:rPr>
                <w:rFonts w:ascii="Arial Narrow" w:hAnsi="Arial Narrow"/>
                <w:szCs w:val="22"/>
              </w:rPr>
              <w:t>ohm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3F67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5D4EEC77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6815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17.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A29C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Wbudowany układ FPGA z pełnym dostępem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EEE2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wymagane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5C33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080F4FC1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6633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8B9F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051D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Jedna z rodzin Kintex-7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05C6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Wersja układu FPGA</w:t>
            </w:r>
          </w:p>
          <w:p w14:paraId="489B4769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420B1B" w14:paraId="12679D55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52F7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19.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9BE2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Interfejs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F1E3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USB w wersji min. 3.0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6191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Interfejs i wersja</w:t>
            </w:r>
          </w:p>
          <w:p w14:paraId="7A39B1D1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420B1B" w14:paraId="5FD5A1AB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89D7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CD47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444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Szybkość transmisji min. 240 MB/s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9EFC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Szybkość transmisji</w:t>
            </w:r>
          </w:p>
          <w:p w14:paraId="469F142B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420B1B" w14:paraId="7144100A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F41D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21.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D1F4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Zasilanie dla </w:t>
            </w:r>
            <w:proofErr w:type="spellStart"/>
            <w:r>
              <w:rPr>
                <w:rFonts w:ascii="Arial Narrow" w:hAnsi="Arial Narrow"/>
                <w:b/>
                <w:bCs/>
                <w:szCs w:val="22"/>
              </w:rPr>
              <w:t>SiPM</w:t>
            </w:r>
            <w:proofErr w:type="spellEnd"/>
            <w:r>
              <w:rPr>
                <w:rFonts w:ascii="Arial Narrow" w:hAnsi="Arial Narrow"/>
                <w:b/>
                <w:bCs/>
                <w:szCs w:val="22"/>
              </w:rPr>
              <w:t xml:space="preserve"> wbudowane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5A2D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Zasilanie wyjściowe w zakresie od 20 do 85 V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56B3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Zasilanie dla </w:t>
            </w:r>
            <w:proofErr w:type="spellStart"/>
            <w:r>
              <w:rPr>
                <w:rFonts w:ascii="Arial Narrow" w:hAnsi="Arial Narrow"/>
                <w:szCs w:val="22"/>
              </w:rPr>
              <w:t>SiPM</w:t>
            </w:r>
            <w:proofErr w:type="spellEnd"/>
          </w:p>
          <w:p w14:paraId="1CB1EFAA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420B1B" w14:paraId="3DD9B204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542E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22.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4EFD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Dodatkowa nakładka z układem typu ASIC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176D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Dedykowany układ do odczytu </w:t>
            </w:r>
            <w:proofErr w:type="spellStart"/>
            <w:r>
              <w:rPr>
                <w:rFonts w:ascii="Arial Narrow" w:hAnsi="Arial Narrow"/>
                <w:szCs w:val="22"/>
              </w:rPr>
              <w:t>SiPM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działający w oparciu o algorytm czasu czasu-przelotu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906F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4D0FA514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0610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8003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B1A7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Wbudowany układ typu TDC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4735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108FE973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CE86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D7D9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92B2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Rozdzielczość czasowa TDC 40 </w:t>
            </w:r>
            <w:proofErr w:type="spellStart"/>
            <w:r>
              <w:rPr>
                <w:rFonts w:ascii="Arial Narrow" w:hAnsi="Arial Narrow"/>
                <w:szCs w:val="22"/>
              </w:rPr>
              <w:t>ps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lub </w:t>
            </w:r>
            <w:r>
              <w:rPr>
                <w:rFonts w:ascii="Arial Narrow" w:hAnsi="Arial Narrow"/>
                <w:szCs w:val="22"/>
              </w:rPr>
              <w:t>niższa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A20A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Rozdzielczość czasowa TDC</w:t>
            </w:r>
          </w:p>
          <w:p w14:paraId="41811859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06A04178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8F74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5B8F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780F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Pomiar energii przez TDC z rozdzielczością min 10 bitów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9BB6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Rozdzielczość pomiaru energii TDC</w:t>
            </w:r>
          </w:p>
          <w:p w14:paraId="06585ACE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01762E31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47A6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87D8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2975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Pobór mocy przez kanał poniżej 6 </w:t>
            </w:r>
            <w:r>
              <w:rPr>
                <w:rFonts w:ascii="Arial Narrow" w:hAnsi="Arial Narrow"/>
                <w:strike/>
                <w:color w:val="FF0000"/>
                <w:szCs w:val="22"/>
              </w:rPr>
              <w:t>MW</w:t>
            </w:r>
            <w:r>
              <w:rPr>
                <w:rFonts w:ascii="Arial Narrow" w:hAnsi="Arial Narrow"/>
                <w:strike/>
                <w:color w:val="FF000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FF0000"/>
                <w:szCs w:val="22"/>
              </w:rPr>
              <w:t>mW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4BFD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Pobór mocy przez pojedynczy kanał </w:t>
            </w:r>
            <w:proofErr w:type="spellStart"/>
            <w:r>
              <w:rPr>
                <w:rFonts w:ascii="Arial Narrow" w:hAnsi="Arial Narrow"/>
                <w:szCs w:val="22"/>
              </w:rPr>
              <w:t>SiPM</w:t>
            </w:r>
            <w:proofErr w:type="spellEnd"/>
          </w:p>
          <w:p w14:paraId="311804A0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788D114A" w14:textId="77777777">
        <w:trPr>
          <w:trHeight w:val="55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CCE4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27.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1E6C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Zakres temperatury pracy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E12D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Od co najwyżej 0 st. C. do min. 40 st. C.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4591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Zakres temperatury pracy</w:t>
            </w:r>
          </w:p>
          <w:p w14:paraId="0B668F1D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41D4AC43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4835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28.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EAB4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Oprogramowanie kasety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BFE0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Na płycie CD lub DVD lub </w:t>
            </w:r>
            <w:proofErr w:type="spellStart"/>
            <w:r>
              <w:rPr>
                <w:rFonts w:ascii="Arial Narrow" w:hAnsi="Arial Narrow"/>
                <w:szCs w:val="22"/>
              </w:rPr>
              <w:t>flash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dysku </w:t>
            </w:r>
            <w:proofErr w:type="spellStart"/>
            <w:r>
              <w:rPr>
                <w:rFonts w:ascii="Arial Narrow" w:hAnsi="Arial Narrow"/>
                <w:szCs w:val="22"/>
              </w:rPr>
              <w:t>usb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CEF8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Nośnik oprogramowania</w:t>
            </w:r>
          </w:p>
          <w:p w14:paraId="2244BB5D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065B3664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5923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29.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628A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Obsługiwane systemy operacyjne oprogramowania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2544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Windows i Linux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9971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Obsługiwane systemy </w:t>
            </w:r>
            <w:r>
              <w:rPr>
                <w:rFonts w:ascii="Arial Narrow" w:hAnsi="Arial Narrow"/>
                <w:szCs w:val="22"/>
              </w:rPr>
              <w:t>operacyjne oprogramowania</w:t>
            </w:r>
          </w:p>
          <w:p w14:paraId="79B74190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05EFA6FB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3E37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30.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C469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Licencja oprogramowania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B083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Dostarczona razem z urządzeniem, nie jest wymagane dodatkowe oprogramowanie do urządzenia poza tym dostarczanym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4632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Typ licencji oprogramowania:</w:t>
            </w:r>
          </w:p>
          <w:p w14:paraId="22618CE9" w14:textId="77777777" w:rsidR="00420B1B" w:rsidRDefault="00420B1B">
            <w:pPr>
              <w:rPr>
                <w:rFonts w:ascii="Arial Narrow" w:hAnsi="Arial Narrow"/>
                <w:szCs w:val="22"/>
              </w:rPr>
            </w:pPr>
          </w:p>
          <w:p w14:paraId="13678896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67893F5C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9F68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31.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49C5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Instrukcja obsługi w języku polskim lub angielskim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0779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Wymagana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7EEE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18C54338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9087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32.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584C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Serwis gwarancyjny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1981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Typu </w:t>
            </w:r>
            <w:proofErr w:type="spellStart"/>
            <w:r>
              <w:rPr>
                <w:rFonts w:ascii="Arial Narrow" w:hAnsi="Arial Narrow"/>
                <w:szCs w:val="22"/>
              </w:rPr>
              <w:t>door</w:t>
            </w:r>
            <w:proofErr w:type="spellEnd"/>
            <w:r>
              <w:rPr>
                <w:rFonts w:ascii="Arial Narrow" w:hAnsi="Arial Narrow"/>
                <w:szCs w:val="22"/>
              </w:rPr>
              <w:t>-to-</w:t>
            </w:r>
            <w:proofErr w:type="spellStart"/>
            <w:r>
              <w:rPr>
                <w:rFonts w:ascii="Arial Narrow" w:hAnsi="Arial Narrow"/>
                <w:szCs w:val="22"/>
              </w:rPr>
              <w:t>door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1EB0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Typ gwarancji</w:t>
            </w:r>
          </w:p>
          <w:p w14:paraId="4D0A21F3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0ED9C8A7" w14:textId="7777777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69F3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33.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685E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Liczba sztuk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B6DD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1x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1885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sztuk</w:t>
            </w:r>
          </w:p>
          <w:p w14:paraId="735E9728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</w:tbl>
    <w:p w14:paraId="53F37087" w14:textId="77777777" w:rsidR="00420B1B" w:rsidRDefault="00420B1B">
      <w:pPr>
        <w:rPr>
          <w:rFonts w:ascii="Times New Roman" w:hAnsi="Times New Roman"/>
        </w:rPr>
      </w:pPr>
    </w:p>
    <w:p w14:paraId="3D30DE48" w14:textId="77777777" w:rsidR="00420B1B" w:rsidRDefault="00332B47">
      <w:pPr>
        <w:tabs>
          <w:tab w:val="left" w:pos="123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3.2 Moduł zasiania dla </w:t>
      </w:r>
      <w:proofErr w:type="spellStart"/>
      <w:r>
        <w:rPr>
          <w:rFonts w:ascii="Arial Narrow" w:hAnsi="Arial Narrow"/>
        </w:rPr>
        <w:t>SiPM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722"/>
        <w:gridCol w:w="2899"/>
        <w:gridCol w:w="3606"/>
        <w:gridCol w:w="2401"/>
      </w:tblGrid>
      <w:tr w:rsidR="00420B1B" w14:paraId="237256AE" w14:textId="7777777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57EF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Lp.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3541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Parametr techniczny / opis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D8C0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Wymagany przez Zamawiającego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2B4C" w14:textId="77777777" w:rsidR="00420B1B" w:rsidRDefault="00332B47">
            <w:pPr>
              <w:spacing w:after="160" w:line="256" w:lineRule="auto"/>
              <w:rPr>
                <w:rFonts w:ascii="Arial Narrow" w:hAnsi="Arial Narrow" w:cs="Arial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Oferowany przez Wykonawcę*</w:t>
            </w:r>
          </w:p>
          <w:p w14:paraId="671ECB83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Cs w:val="22"/>
              </w:rPr>
              <w:t xml:space="preserve">(Wykonawca jest zobowiązany wpisać proponowane przez siebie parametry, oznaczenia podzespołów lub </w:t>
            </w:r>
            <w:r>
              <w:rPr>
                <w:rFonts w:ascii="Arial Narrow" w:hAnsi="Arial Narrow" w:cs="Arial"/>
                <w:b/>
                <w:bCs/>
                <w:i/>
                <w:iCs/>
                <w:szCs w:val="22"/>
              </w:rPr>
              <w:t>potwierdzić wymagania stawiane przez Zamawiającego)</w:t>
            </w:r>
          </w:p>
        </w:tc>
      </w:tr>
      <w:tr w:rsidR="00420B1B" w14:paraId="3CC7775E" w14:textId="7777777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0EE0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9406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Producent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6C57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Nazwa producenta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2E5C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Nazwa producenta</w:t>
            </w:r>
          </w:p>
          <w:p w14:paraId="30EE3080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</w:t>
            </w:r>
          </w:p>
        </w:tc>
      </w:tr>
      <w:tr w:rsidR="00420B1B" w14:paraId="463F767A" w14:textId="7777777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14F5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E39B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Model urządzenia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7AA9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Model urządzenia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9EEF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Model urządzenia</w:t>
            </w:r>
          </w:p>
          <w:p w14:paraId="5356DBEA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</w:t>
            </w:r>
          </w:p>
        </w:tc>
      </w:tr>
      <w:tr w:rsidR="00420B1B" w14:paraId="321D777D" w14:textId="7777777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F154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3.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D02D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Rezystancja wyjścia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0BB7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Max 10 </w:t>
            </w:r>
            <w:proofErr w:type="spellStart"/>
            <w:r>
              <w:rPr>
                <w:rFonts w:ascii="Arial Narrow" w:hAnsi="Arial Narrow"/>
                <w:szCs w:val="22"/>
              </w:rPr>
              <w:t>ohm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>(włączonego układu)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3C40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Rezystancja wyjścia</w:t>
            </w:r>
          </w:p>
          <w:p w14:paraId="341F5C1C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420B1B" w14:paraId="6233EF75" w14:textId="7777777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BDAB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4.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1900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Napięcie na wyjściu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BA3D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 zakresie co najmniej od 20 do 85 V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9A91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Napięcie na wyjściu</w:t>
            </w:r>
          </w:p>
          <w:p w14:paraId="41046F70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420B1B" w14:paraId="746032CE" w14:textId="7777777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43A7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49F1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6828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Dokładność ustawienia napięcia na wyjściu max 1.2 </w:t>
            </w:r>
            <w:proofErr w:type="spellStart"/>
            <w:r>
              <w:rPr>
                <w:rFonts w:ascii="Arial Narrow" w:hAnsi="Arial Narrow"/>
                <w:szCs w:val="22"/>
              </w:rPr>
              <w:t>mV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BCEB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Dokładność ustawienia napięcia na wyjściu</w:t>
            </w:r>
          </w:p>
          <w:p w14:paraId="14935CEA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</w:t>
            </w:r>
          </w:p>
        </w:tc>
      </w:tr>
      <w:tr w:rsidR="00420B1B" w14:paraId="1F2F8076" w14:textId="7777777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F2B6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FCEC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A42D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Zafalowania napięcia na wyjściu max. 0.1 </w:t>
            </w:r>
            <w:proofErr w:type="spellStart"/>
            <w:r>
              <w:rPr>
                <w:rFonts w:ascii="Arial Narrow" w:hAnsi="Arial Narrow"/>
                <w:szCs w:val="22"/>
              </w:rPr>
              <w:t>mV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2"/>
              </w:rPr>
              <w:t>pp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4642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Zafalowania napięcia na wyjściu</w:t>
            </w:r>
          </w:p>
          <w:p w14:paraId="75FA522D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420B1B" w14:paraId="05E8C0B9" w14:textId="7777777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E8EF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1044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A27F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Maksymalna stabilność temperaturowa  25±10 </w:t>
            </w:r>
            <w:proofErr w:type="spellStart"/>
            <w:r>
              <w:rPr>
                <w:rFonts w:ascii="Arial Narrow" w:hAnsi="Arial Narrow"/>
                <w:szCs w:val="22"/>
              </w:rPr>
              <w:t>mV</w:t>
            </w:r>
            <w:proofErr w:type="spellEnd"/>
            <w:r>
              <w:rPr>
                <w:rFonts w:ascii="Arial Narrow" w:hAnsi="Arial Narrow"/>
                <w:szCs w:val="22"/>
              </w:rPr>
              <w:t>/st. C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B8E6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Maksymalna sta</w:t>
            </w:r>
            <w:r>
              <w:rPr>
                <w:rFonts w:ascii="Arial Narrow" w:hAnsi="Arial Narrow"/>
                <w:szCs w:val="22"/>
              </w:rPr>
              <w:t>bilność temperaturowa</w:t>
            </w:r>
          </w:p>
          <w:p w14:paraId="19845CCC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420B1B" w14:paraId="3923DF18" w14:textId="77777777">
        <w:trPr>
          <w:trHeight w:val="9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3F0A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8.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4790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Prąd wyjściowy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2C7D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min 10 </w:t>
            </w:r>
            <w:proofErr w:type="spellStart"/>
            <w:r>
              <w:rPr>
                <w:rFonts w:ascii="Arial Narrow" w:hAnsi="Arial Narrow"/>
                <w:szCs w:val="22"/>
              </w:rPr>
              <w:t>mA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94B2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Prąd wyjściowy</w:t>
            </w:r>
          </w:p>
          <w:p w14:paraId="22D74FFA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</w:t>
            </w:r>
          </w:p>
        </w:tc>
      </w:tr>
      <w:tr w:rsidR="00420B1B" w14:paraId="768F685F" w14:textId="7777777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7B2E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9.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56ED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Napięcie zasilania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72F4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 zakresie od 6 do 28 V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BE9A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Zakres napięcia zasilania</w:t>
            </w:r>
          </w:p>
          <w:p w14:paraId="1951EA1F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7DCA6103" w14:textId="7777777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FECB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10.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9C5F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Pobór mocy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AE46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Maksymalnie 5 W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6B07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Pomór mocy maksymalny</w:t>
            </w:r>
          </w:p>
          <w:p w14:paraId="7725BCD6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2125465D" w14:textId="77777777">
        <w:trPr>
          <w:trHeight w:val="5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B948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11.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EF78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Zakres temperatury pracy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D983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Od co najwyżej 0 st. C. do min. 40 st. C.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4771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Zakres temperatury pracy</w:t>
            </w:r>
          </w:p>
          <w:p w14:paraId="56E16D27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648FA9A8" w14:textId="7777777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256B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12.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4639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Instrukcja obsługi w języku polskim lub angielskim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D611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Wymagana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3074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36131F60" w14:textId="7777777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71DD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13.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1157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Serwis gwarancyjny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F95E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Typu </w:t>
            </w:r>
            <w:proofErr w:type="spellStart"/>
            <w:r>
              <w:rPr>
                <w:rFonts w:ascii="Arial Narrow" w:hAnsi="Arial Narrow"/>
                <w:szCs w:val="22"/>
              </w:rPr>
              <w:t>door</w:t>
            </w:r>
            <w:proofErr w:type="spellEnd"/>
            <w:r>
              <w:rPr>
                <w:rFonts w:ascii="Arial Narrow" w:hAnsi="Arial Narrow"/>
                <w:szCs w:val="22"/>
              </w:rPr>
              <w:t>-to-</w:t>
            </w:r>
            <w:proofErr w:type="spellStart"/>
            <w:r>
              <w:rPr>
                <w:rFonts w:ascii="Arial Narrow" w:hAnsi="Arial Narrow"/>
                <w:szCs w:val="22"/>
              </w:rPr>
              <w:t>door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5EEB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Typ gwarancji</w:t>
            </w:r>
          </w:p>
          <w:p w14:paraId="306F3A0F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0A6D09EB" w14:textId="7777777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7C1F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14.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675C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Liczba sztuk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13CD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1x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A871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sztuk</w:t>
            </w:r>
          </w:p>
          <w:p w14:paraId="3FADD264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</w:tbl>
    <w:p w14:paraId="142229B5" w14:textId="77777777" w:rsidR="00420B1B" w:rsidRDefault="00420B1B">
      <w:pPr>
        <w:rPr>
          <w:rFonts w:ascii="Times New Roman" w:hAnsi="Times New Roman"/>
        </w:rPr>
      </w:pPr>
    </w:p>
    <w:p w14:paraId="7DA6B41B" w14:textId="77777777" w:rsidR="00420B1B" w:rsidRDefault="00332B4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3.3 Sterownik dla diod LED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32"/>
        <w:gridCol w:w="3011"/>
        <w:gridCol w:w="3459"/>
        <w:gridCol w:w="2426"/>
      </w:tblGrid>
      <w:tr w:rsidR="00420B1B" w14:paraId="36B711D0" w14:textId="7777777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6837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Lp.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0248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Parametr techniczny / opis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918B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>Wymagany przez Zamawiającego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7867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 xml:space="preserve">Oferowany przez Wykonawcę** </w:t>
            </w:r>
            <w:r>
              <w:rPr>
                <w:rFonts w:ascii="Arial Narrow" w:hAnsi="Arial Narrow" w:cs="Arial"/>
                <w:b/>
                <w:bCs/>
                <w:i/>
                <w:iCs/>
                <w:szCs w:val="22"/>
              </w:rPr>
              <w:t xml:space="preserve">(Wykonawca jest zobowiązany wpisać proponowane przez siebie parametry, oznaczenia podzespołów lub </w:t>
            </w:r>
            <w:r>
              <w:rPr>
                <w:rFonts w:ascii="Arial Narrow" w:hAnsi="Arial Narrow" w:cs="Arial"/>
                <w:b/>
                <w:bCs/>
                <w:i/>
                <w:iCs/>
                <w:szCs w:val="22"/>
              </w:rPr>
              <w:t>potwierdzić wymagania stawiane przez Zamawiającego)</w:t>
            </w:r>
          </w:p>
        </w:tc>
      </w:tr>
      <w:tr w:rsidR="00420B1B" w14:paraId="0EEB4EB0" w14:textId="7777777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1EEC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lastRenderedPageBreak/>
              <w:t>1.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0CB7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Producent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9F2C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Nazwa producenta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3AE5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Nazwa producenta</w:t>
            </w:r>
          </w:p>
          <w:p w14:paraId="786D29D8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</w:t>
            </w:r>
          </w:p>
        </w:tc>
      </w:tr>
      <w:tr w:rsidR="00420B1B" w14:paraId="4473E0F7" w14:textId="7777777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7C4B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2.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3896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Model urządzenia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CFB4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Model urządzenia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CD83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Model urządzenia</w:t>
            </w:r>
          </w:p>
          <w:p w14:paraId="1A4AD902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</w:t>
            </w:r>
          </w:p>
        </w:tc>
      </w:tr>
      <w:tr w:rsidR="00420B1B" w14:paraId="51398E75" w14:textId="7777777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4943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3.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4789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Zewnętrzne złącze wyzwalania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3573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Zarówno wejście jak i wyjście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5F15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30E3AF21" w14:textId="7777777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F293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C39A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A864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złącze LEMO typ 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B5B6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77ED8549" w14:textId="7777777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5EAE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5.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13F4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Sterowanie częstotliwościową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29D8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Przynajmniej w zakresie od 500 </w:t>
            </w:r>
            <w:proofErr w:type="spellStart"/>
            <w:r>
              <w:rPr>
                <w:rFonts w:ascii="Arial Narrow" w:hAnsi="Arial Narrow"/>
                <w:szCs w:val="22"/>
              </w:rPr>
              <w:t>Hz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do 5 MHz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11C5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135C174E" w14:textId="7777777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2FBD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6.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46FE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Zasilanie sterownika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5651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Napięcie stałe 12 V DC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2550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Napięcie zasilania</w:t>
            </w:r>
          </w:p>
          <w:p w14:paraId="41B33745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6BBD676C" w14:textId="7777777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B884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7.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8E18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Parametry sterownika diody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2F5F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Czas narastania i opadania poniżej 2 </w:t>
            </w:r>
            <w:proofErr w:type="spellStart"/>
            <w:r>
              <w:rPr>
                <w:rFonts w:ascii="Arial Narrow" w:hAnsi="Arial Narrow"/>
                <w:szCs w:val="22"/>
              </w:rPr>
              <w:t>ns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każdy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24A2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Czas narastania i opadania</w:t>
            </w:r>
          </w:p>
          <w:p w14:paraId="73C51B83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78BA85F1" w14:textId="7777777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9DBB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06BF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91DF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Maksymalny prąd wyjściowy min. 100 </w:t>
            </w:r>
            <w:proofErr w:type="spellStart"/>
            <w:r>
              <w:rPr>
                <w:rFonts w:ascii="Arial Narrow" w:hAnsi="Arial Narrow"/>
                <w:szCs w:val="22"/>
              </w:rPr>
              <w:t>mA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w impulsie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F29A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Prąd wyjściowy w impulsie</w:t>
            </w:r>
          </w:p>
          <w:p w14:paraId="262BC893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...................................</w:t>
            </w:r>
          </w:p>
        </w:tc>
      </w:tr>
      <w:tr w:rsidR="00420B1B" w14:paraId="7D004B05" w14:textId="7777777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66E3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E183" w14:textId="77777777" w:rsidR="00420B1B" w:rsidRDefault="00420B1B">
            <w:pPr>
              <w:spacing w:line="240" w:lineRule="auto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50A1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Maksymalny prąd wyjściowy min. 30 </w:t>
            </w:r>
            <w:proofErr w:type="spellStart"/>
            <w:r>
              <w:rPr>
                <w:rFonts w:ascii="Arial Narrow" w:hAnsi="Arial Narrow"/>
                <w:szCs w:val="22"/>
              </w:rPr>
              <w:t>mA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 w trybie ciągłym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1C04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Maksymalny prąd wyjściowy w trybie ciągłym</w:t>
            </w:r>
          </w:p>
          <w:p w14:paraId="3A056BAB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7BDE128A" w14:textId="77777777">
        <w:trPr>
          <w:trHeight w:val="55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FF19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10.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145C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Zakres temperatury pracy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E2B2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Od co najwyżej 0 st. C. do min. 40 st. C.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6EE7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Zakres </w:t>
            </w:r>
            <w:r>
              <w:rPr>
                <w:rFonts w:ascii="Arial Narrow" w:hAnsi="Arial Narrow"/>
                <w:szCs w:val="22"/>
              </w:rPr>
              <w:t>temperatury pracy</w:t>
            </w:r>
          </w:p>
          <w:p w14:paraId="2AEA5C27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4D91885F" w14:textId="7777777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3830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11.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4D40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Instrukcja obsługi w języku polskim lub angielskim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527D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Wymagana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4EC5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TAK/NIE</w:t>
            </w:r>
          </w:p>
        </w:tc>
      </w:tr>
      <w:tr w:rsidR="00420B1B" w14:paraId="4DC32293" w14:textId="7777777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962D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12.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2B3E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 xml:space="preserve">Serwis gwarancyjny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BCC5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Typu </w:t>
            </w:r>
            <w:proofErr w:type="spellStart"/>
            <w:r>
              <w:rPr>
                <w:rFonts w:ascii="Arial Narrow" w:hAnsi="Arial Narrow"/>
                <w:szCs w:val="22"/>
              </w:rPr>
              <w:t>door</w:t>
            </w:r>
            <w:proofErr w:type="spellEnd"/>
            <w:r>
              <w:rPr>
                <w:rFonts w:ascii="Arial Narrow" w:hAnsi="Arial Narrow"/>
                <w:szCs w:val="22"/>
              </w:rPr>
              <w:t>-to-</w:t>
            </w:r>
            <w:proofErr w:type="spellStart"/>
            <w:r>
              <w:rPr>
                <w:rFonts w:ascii="Arial Narrow" w:hAnsi="Arial Narrow"/>
                <w:szCs w:val="22"/>
              </w:rPr>
              <w:t>door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A3D7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Typ gwarancji</w:t>
            </w:r>
          </w:p>
          <w:p w14:paraId="6B163383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  <w:tr w:rsidR="00420B1B" w14:paraId="62C3A740" w14:textId="7777777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3027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szCs w:val="22"/>
              </w:rPr>
              <w:t>13.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1E56" w14:textId="77777777" w:rsidR="00420B1B" w:rsidRDefault="00332B47">
            <w:pPr>
              <w:spacing w:after="160" w:line="256" w:lineRule="auto"/>
              <w:rPr>
                <w:rFonts w:ascii="Arial Narrow" w:hAnsi="Arial Narrow"/>
                <w:b/>
                <w:bCs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Liczba sztuk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9EBC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1x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75CE" w14:textId="77777777" w:rsidR="00420B1B" w:rsidRDefault="00332B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Liczba sztuk</w:t>
            </w:r>
          </w:p>
          <w:p w14:paraId="78D01BB3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..............................</w:t>
            </w:r>
          </w:p>
        </w:tc>
      </w:tr>
    </w:tbl>
    <w:p w14:paraId="06F43186" w14:textId="77777777" w:rsidR="00420B1B" w:rsidRDefault="00332B47">
      <w:pPr>
        <w:spacing w:line="360" w:lineRule="auto"/>
        <w:rPr>
          <w:rFonts w:ascii="Arial Narrow" w:eastAsia="Calibri" w:hAnsi="Arial Narrow"/>
          <w:b/>
          <w:szCs w:val="22"/>
        </w:rPr>
      </w:pPr>
      <w:bookmarkStart w:id="1" w:name="__DdeLink__236_20781501791"/>
      <w:bookmarkStart w:id="2" w:name="_Hlk258292251"/>
      <w:bookmarkEnd w:id="1"/>
      <w:bookmarkEnd w:id="2"/>
      <w:r>
        <w:rPr>
          <w:rFonts w:ascii="Arial Narrow" w:eastAsia="Calibri" w:hAnsi="Arial Narrow"/>
          <w:b/>
          <w:szCs w:val="22"/>
        </w:rPr>
        <w:t>Tabela 4.  Pozostałe wymagania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7107"/>
        <w:gridCol w:w="1959"/>
      </w:tblGrid>
      <w:tr w:rsidR="00420B1B" w14:paraId="22FD1A03" w14:textId="7777777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1C8B0A" w14:textId="77777777" w:rsidR="00420B1B" w:rsidRDefault="00332B47">
            <w:pPr>
              <w:spacing w:after="160" w:line="256" w:lineRule="auto"/>
              <w:rPr>
                <w:rFonts w:ascii="Arial Narrow" w:eastAsia="Calibri" w:hAnsi="Arial Narrow"/>
                <w:b/>
                <w:iCs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iCs/>
                <w:szCs w:val="22"/>
                <w:lang w:eastAsia="en-US"/>
              </w:rPr>
              <w:t>L.p.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0EE2AA" w14:textId="77777777" w:rsidR="00420B1B" w:rsidRDefault="00332B47">
            <w:pPr>
              <w:spacing w:after="160" w:line="256" w:lineRule="auto"/>
              <w:rPr>
                <w:rFonts w:ascii="Arial Narrow" w:eastAsia="Calibri" w:hAnsi="Arial Narrow"/>
                <w:b/>
                <w:iCs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iCs/>
                <w:szCs w:val="22"/>
                <w:lang w:eastAsia="en-US"/>
              </w:rPr>
              <w:t>Pozostałe wymagania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1A5A0B" w14:textId="77777777" w:rsidR="00420B1B" w:rsidRDefault="00332B47">
            <w:pPr>
              <w:spacing w:after="160" w:line="256" w:lineRule="auto"/>
              <w:rPr>
                <w:rFonts w:ascii="Arial Narrow" w:eastAsia="Calibri" w:hAnsi="Arial Narrow"/>
                <w:b/>
                <w:iCs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iCs/>
                <w:szCs w:val="22"/>
                <w:lang w:eastAsia="en-US"/>
              </w:rPr>
              <w:t>Oferowane przez wykonawcę*</w:t>
            </w:r>
          </w:p>
        </w:tc>
      </w:tr>
      <w:tr w:rsidR="00420B1B" w14:paraId="0A0B9112" w14:textId="7777777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998A" w14:textId="77777777" w:rsidR="00420B1B" w:rsidRDefault="00332B47">
            <w:pPr>
              <w:spacing w:after="160" w:line="256" w:lineRule="auto"/>
              <w:rPr>
                <w:rFonts w:ascii="Arial Narrow" w:eastAsia="Calibri" w:hAnsi="Arial Narrow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Cs w:val="22"/>
              </w:rPr>
              <w:t>1</w:t>
            </w:r>
            <w:r>
              <w:rPr>
                <w:rFonts w:ascii="Arial Narrow" w:eastAsia="Calibri" w:hAnsi="Arial Narrow"/>
                <w:szCs w:val="22"/>
                <w:lang w:eastAsia="en-US"/>
              </w:rPr>
              <w:t>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22AB" w14:textId="77777777" w:rsidR="00420B1B" w:rsidRDefault="00332B47">
            <w:pPr>
              <w:spacing w:after="160" w:line="256" w:lineRule="auto"/>
              <w:rPr>
                <w:rFonts w:ascii="Arial Narrow" w:eastAsia="Calibri" w:hAnsi="Arial Narrow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Cs w:val="22"/>
                <w:lang w:eastAsia="en-US"/>
              </w:rPr>
              <w:t xml:space="preserve">Wykonawca potwierdza, że podczas trwania okresu gwarancji odbierze i dostarczy urządzenie na własny koszt, jeśli naprawa nie będzie </w:t>
            </w:r>
            <w:r>
              <w:rPr>
                <w:rFonts w:ascii="Arial Narrow" w:eastAsia="Calibri" w:hAnsi="Arial Narrow"/>
                <w:szCs w:val="22"/>
                <w:lang w:eastAsia="en-US"/>
              </w:rPr>
              <w:t>możliwa w siedzibie Zamawiającego.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C44D" w14:textId="77777777" w:rsidR="00420B1B" w:rsidRDefault="00332B47">
            <w:pPr>
              <w:spacing w:after="160" w:line="256" w:lineRule="auto"/>
              <w:rPr>
                <w:rFonts w:ascii="Arial Narrow" w:eastAsia="Calibri" w:hAnsi="Arial Narrow"/>
                <w:b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Cs w:val="22"/>
                <w:lang w:eastAsia="en-US"/>
              </w:rPr>
              <w:t>TAK / NIE**</w:t>
            </w:r>
          </w:p>
        </w:tc>
      </w:tr>
      <w:tr w:rsidR="00420B1B" w14:paraId="0B57182D" w14:textId="7777777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23DF" w14:textId="77777777" w:rsidR="00420B1B" w:rsidRDefault="00332B47">
            <w:pPr>
              <w:spacing w:after="160" w:line="256" w:lineRule="auto"/>
              <w:rPr>
                <w:rFonts w:ascii="Arial Narrow" w:eastAsia="Calibri" w:hAnsi="Arial Narrow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Cs w:val="22"/>
              </w:rPr>
              <w:lastRenderedPageBreak/>
              <w:t>2</w:t>
            </w:r>
            <w:r>
              <w:rPr>
                <w:rFonts w:ascii="Arial Narrow" w:eastAsia="Calibri" w:hAnsi="Arial Narrow"/>
                <w:szCs w:val="22"/>
                <w:lang w:eastAsia="en-US"/>
              </w:rPr>
              <w:t>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1507" w14:textId="77777777" w:rsidR="00420B1B" w:rsidRDefault="00332B47">
            <w:pPr>
              <w:spacing w:after="160" w:line="256" w:lineRule="auto"/>
              <w:rPr>
                <w:rFonts w:ascii="Arial Narrow" w:eastAsia="Calibri" w:hAnsi="Arial Narrow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Cs w:val="22"/>
                <w:lang w:eastAsia="en-US"/>
              </w:rPr>
              <w:t>Wykonawca potwierdza, że wszystkie urządzenia i podzespoły są fabrycznie nowe, wolne od wad materiałowych i prawnych.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807D" w14:textId="77777777" w:rsidR="00420B1B" w:rsidRDefault="00332B47">
            <w:pPr>
              <w:spacing w:after="160" w:line="256" w:lineRule="auto"/>
              <w:rPr>
                <w:rFonts w:ascii="Arial Narrow" w:eastAsia="Calibri" w:hAnsi="Arial Narrow"/>
                <w:b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Cs w:val="22"/>
                <w:lang w:eastAsia="en-US"/>
              </w:rPr>
              <w:t>TAK / NIE**</w:t>
            </w:r>
          </w:p>
        </w:tc>
      </w:tr>
      <w:tr w:rsidR="00420B1B" w14:paraId="367A376A" w14:textId="7777777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24E1" w14:textId="77777777" w:rsidR="00420B1B" w:rsidRDefault="00332B47">
            <w:pPr>
              <w:spacing w:after="160" w:line="256" w:lineRule="auto"/>
              <w:rPr>
                <w:rFonts w:ascii="Arial Narrow" w:eastAsia="Calibri" w:hAnsi="Arial Narrow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Cs w:val="22"/>
              </w:rPr>
              <w:t>3</w:t>
            </w:r>
            <w:r>
              <w:rPr>
                <w:rFonts w:ascii="Arial Narrow" w:eastAsia="Calibri" w:hAnsi="Arial Narrow"/>
                <w:szCs w:val="22"/>
                <w:lang w:eastAsia="en-US"/>
              </w:rPr>
              <w:t>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9DDB" w14:textId="77777777" w:rsidR="00420B1B" w:rsidRDefault="00332B47">
            <w:pPr>
              <w:spacing w:after="160" w:line="256" w:lineRule="auto"/>
              <w:rPr>
                <w:rFonts w:ascii="Arial Narrow" w:eastAsia="Calibri" w:hAnsi="Arial Narrow"/>
                <w:color w:val="000000" w:themeColor="text1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color w:val="000000" w:themeColor="text1"/>
                <w:szCs w:val="22"/>
                <w:lang w:eastAsia="en-US"/>
              </w:rPr>
              <w:t>Wykonawca zapewni, że wszystkie urządzenia i podzespoły będą oznakowane</w:t>
            </w:r>
            <w:r>
              <w:rPr>
                <w:rFonts w:ascii="Arial Narrow" w:eastAsia="Calibri" w:hAnsi="Arial Narrow"/>
                <w:color w:val="000000" w:themeColor="text1"/>
                <w:szCs w:val="22"/>
                <w:lang w:eastAsia="en-US"/>
              </w:rPr>
              <w:t xml:space="preserve"> w taki sposób, aby możliwa była identyfikacja zarówno produktu jak i producenta.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DDC3" w14:textId="77777777" w:rsidR="00420B1B" w:rsidRDefault="00332B47">
            <w:pPr>
              <w:spacing w:after="160" w:line="256" w:lineRule="auto"/>
              <w:rPr>
                <w:rFonts w:ascii="Arial Narrow" w:eastAsia="Calibri" w:hAnsi="Arial Narrow"/>
                <w:b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Cs w:val="22"/>
                <w:lang w:eastAsia="en-US"/>
              </w:rPr>
              <w:t>TAK / NIE**</w:t>
            </w:r>
          </w:p>
        </w:tc>
      </w:tr>
      <w:tr w:rsidR="00420B1B" w14:paraId="69C4FB28" w14:textId="7777777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B27B" w14:textId="77777777" w:rsidR="00420B1B" w:rsidRDefault="00332B47">
            <w:pPr>
              <w:spacing w:after="160" w:line="256" w:lineRule="auto"/>
              <w:rPr>
                <w:rFonts w:ascii="Arial Narrow" w:eastAsia="Calibri" w:hAnsi="Arial Narrow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Cs w:val="22"/>
              </w:rPr>
              <w:t>4</w:t>
            </w:r>
            <w:r>
              <w:rPr>
                <w:rFonts w:ascii="Arial Narrow" w:eastAsia="Calibri" w:hAnsi="Arial Narrow"/>
                <w:szCs w:val="22"/>
                <w:lang w:eastAsia="en-US"/>
              </w:rPr>
              <w:t>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CB69" w14:textId="77777777" w:rsidR="00420B1B" w:rsidRDefault="00332B47">
            <w:pPr>
              <w:spacing w:after="160" w:line="256" w:lineRule="auto"/>
              <w:rPr>
                <w:rFonts w:ascii="Arial Narrow" w:eastAsia="Calibri" w:hAnsi="Arial Narrow"/>
                <w:color w:val="000000" w:themeColor="text1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color w:val="000000" w:themeColor="text1"/>
                <w:szCs w:val="22"/>
                <w:lang w:eastAsia="en-US"/>
              </w:rPr>
              <w:t xml:space="preserve">Wykonawca zapewnia, że każdy dostarczony zestaw będzie kompletny i gotowy do pracy i będzie zawierać wszystkie niezbędne elementy umożliwiające </w:t>
            </w:r>
            <w:r>
              <w:rPr>
                <w:rFonts w:ascii="Arial Narrow" w:eastAsia="Calibri" w:hAnsi="Arial Narrow"/>
                <w:color w:val="000000" w:themeColor="text1"/>
                <w:szCs w:val="22"/>
                <w:lang w:eastAsia="en-US"/>
              </w:rPr>
              <w:t>rozpoczęcie pracy takie jak oprogramowanie, sterowniki, kable, itp.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53DB" w14:textId="77777777" w:rsidR="00420B1B" w:rsidRDefault="00332B47">
            <w:pPr>
              <w:spacing w:after="160" w:line="256" w:lineRule="auto"/>
              <w:rPr>
                <w:rFonts w:ascii="Arial Narrow" w:eastAsia="Calibri" w:hAnsi="Arial Narrow"/>
                <w:b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Cs w:val="22"/>
                <w:lang w:eastAsia="en-US"/>
              </w:rPr>
              <w:t>TAK / NIE**</w:t>
            </w:r>
          </w:p>
        </w:tc>
      </w:tr>
      <w:tr w:rsidR="00420B1B" w14:paraId="538116FB" w14:textId="7777777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1E73" w14:textId="77777777" w:rsidR="00420B1B" w:rsidRDefault="00332B47">
            <w:pPr>
              <w:spacing w:after="160" w:line="256" w:lineRule="auto"/>
              <w:rPr>
                <w:rFonts w:ascii="Arial Narrow" w:eastAsia="Calibri" w:hAnsi="Arial Narrow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Cs w:val="22"/>
              </w:rPr>
              <w:t>5</w:t>
            </w:r>
            <w:r>
              <w:rPr>
                <w:rFonts w:ascii="Arial Narrow" w:eastAsia="Calibri" w:hAnsi="Arial Narrow"/>
                <w:szCs w:val="22"/>
                <w:lang w:eastAsia="en-US"/>
              </w:rPr>
              <w:t>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F159" w14:textId="77777777" w:rsidR="00420B1B" w:rsidRDefault="00332B47">
            <w:pPr>
              <w:spacing w:after="160" w:line="256" w:lineRule="auto"/>
              <w:rPr>
                <w:rFonts w:ascii="Arial Narrow" w:eastAsia="Calibri" w:hAnsi="Arial Narrow"/>
                <w:color w:val="000000" w:themeColor="text1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color w:val="000000" w:themeColor="text1"/>
                <w:szCs w:val="22"/>
                <w:lang w:eastAsia="en-US"/>
              </w:rPr>
              <w:t>Urządzenia muszą spełniać wymagania wynikające z przepisów bezpieczeństwa i higieny pracy oraz wymagania i normy określone w opisach technicznych.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DFCA" w14:textId="77777777" w:rsidR="00420B1B" w:rsidRDefault="00332B47">
            <w:pPr>
              <w:spacing w:after="160" w:line="256" w:lineRule="auto"/>
              <w:rPr>
                <w:rFonts w:ascii="Arial Narrow" w:eastAsia="Calibri" w:hAnsi="Arial Narrow"/>
                <w:b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Cs w:val="22"/>
                <w:lang w:eastAsia="en-US"/>
              </w:rPr>
              <w:t>TAK / NIE**</w:t>
            </w:r>
          </w:p>
        </w:tc>
      </w:tr>
      <w:tr w:rsidR="00420B1B" w14:paraId="1AE7FCE3" w14:textId="7777777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89C8" w14:textId="77777777" w:rsidR="00420B1B" w:rsidRDefault="00332B47">
            <w:pPr>
              <w:spacing w:after="160" w:line="256" w:lineRule="auto"/>
              <w:rPr>
                <w:rFonts w:ascii="Arial Narrow" w:eastAsia="Calibri" w:hAnsi="Arial Narrow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Cs w:val="22"/>
              </w:rPr>
              <w:t>6.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7507" w14:textId="77777777" w:rsidR="00420B1B" w:rsidRDefault="00332B47">
            <w:pPr>
              <w:spacing w:after="160" w:line="256" w:lineRule="auto"/>
              <w:rPr>
                <w:rFonts w:ascii="Arial Narrow" w:eastAsia="Calibri" w:hAnsi="Arial Narrow"/>
                <w:szCs w:val="22"/>
                <w:highlight w:val="yellow"/>
                <w:lang w:eastAsia="en-US"/>
              </w:rPr>
            </w:pPr>
            <w:r>
              <w:rPr>
                <w:rFonts w:ascii="Arial Narrow" w:eastAsia="Calibri" w:hAnsi="Arial Narrow"/>
                <w:szCs w:val="22"/>
                <w:lang w:eastAsia="en-US"/>
              </w:rPr>
              <w:t xml:space="preserve">Przedmiot zamówienia powinien być dostarczony do siedziby Zamawiającego tj.: </w:t>
            </w:r>
            <w:r>
              <w:rPr>
                <w:rFonts w:ascii="Arial Narrow" w:eastAsia="Calibri" w:hAnsi="Arial Narrow"/>
                <w:szCs w:val="22"/>
              </w:rPr>
              <w:t>Rektorska 4, 00-614 Warszawa, pokój 5.06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704C" w14:textId="77777777" w:rsidR="00420B1B" w:rsidRDefault="00332B47">
            <w:pPr>
              <w:spacing w:after="160" w:line="256" w:lineRule="auto"/>
              <w:rPr>
                <w:rFonts w:ascii="Arial Narrow" w:eastAsia="Calibri" w:hAnsi="Arial Narrow"/>
                <w:b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Cs w:val="22"/>
                <w:lang w:eastAsia="en-US"/>
              </w:rPr>
              <w:t>TAK / NIE**</w:t>
            </w:r>
          </w:p>
        </w:tc>
      </w:tr>
      <w:tr w:rsidR="00420B1B" w14:paraId="2C5A4B13" w14:textId="7777777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4BCF" w14:textId="77777777" w:rsidR="00420B1B" w:rsidRDefault="00332B47">
            <w:pPr>
              <w:spacing w:after="160" w:line="256" w:lineRule="auto"/>
              <w:rPr>
                <w:rFonts w:ascii="Arial Narrow" w:eastAsia="Calibri" w:hAnsi="Arial Narrow"/>
                <w:szCs w:val="22"/>
              </w:rPr>
            </w:pPr>
            <w:r>
              <w:rPr>
                <w:rFonts w:ascii="Arial Narrow" w:eastAsia="Calibri" w:hAnsi="Arial Narrow"/>
                <w:szCs w:val="22"/>
              </w:rPr>
              <w:t>7.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18A4" w14:textId="77777777" w:rsidR="00420B1B" w:rsidRDefault="00332B47">
            <w:pPr>
              <w:rPr>
                <w:rFonts w:ascii="Arial Narrow" w:eastAsia="Calibri" w:hAnsi="Arial Narrow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Cs w:val="22"/>
                <w:lang w:eastAsia="en-US"/>
              </w:rPr>
              <w:t>Oferujemy realizację dostawy w terminie (kryterium dodatkowe, punktowane)</w:t>
            </w:r>
          </w:p>
          <w:p w14:paraId="4F68409E" w14:textId="77777777" w:rsidR="00420B1B" w:rsidRDefault="00332B47">
            <w:pPr>
              <w:rPr>
                <w:rFonts w:ascii="Arial Narrow" w:eastAsia="Calibri" w:hAnsi="Arial Narrow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Cs w:val="22"/>
                <w:lang w:eastAsia="en-US"/>
              </w:rPr>
              <w:t>150 dni od dnia podpisania umowy – 0 punktów (wy</w:t>
            </w:r>
            <w:r>
              <w:rPr>
                <w:rFonts w:ascii="Arial Narrow" w:eastAsia="Calibri" w:hAnsi="Arial Narrow"/>
                <w:szCs w:val="22"/>
                <w:lang w:eastAsia="en-US"/>
              </w:rPr>
              <w:t>magane przez Zamawiającego)</w:t>
            </w:r>
          </w:p>
          <w:p w14:paraId="6D83BC98" w14:textId="77777777" w:rsidR="00420B1B" w:rsidRDefault="00332B47">
            <w:pPr>
              <w:rPr>
                <w:rFonts w:ascii="Arial Narrow" w:eastAsia="Calibri" w:hAnsi="Arial Narrow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Cs w:val="22"/>
                <w:lang w:eastAsia="en-US"/>
              </w:rPr>
              <w:t>120 dni od dnia podpisania umowy – 10 punktów</w:t>
            </w:r>
          </w:p>
          <w:p w14:paraId="71E71332" w14:textId="77777777" w:rsidR="00420B1B" w:rsidRDefault="00332B47">
            <w:pPr>
              <w:spacing w:after="160" w:line="256" w:lineRule="auto"/>
              <w:rPr>
                <w:rFonts w:ascii="Arial Narrow" w:eastAsia="Calibri" w:hAnsi="Arial Narrow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Cs w:val="22"/>
                <w:lang w:eastAsia="en-US"/>
              </w:rPr>
              <w:t>90 dni od dnia podpisania umowy – 20 punktów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484B" w14:textId="77777777" w:rsidR="00420B1B" w:rsidRDefault="00332B47">
            <w:pPr>
              <w:spacing w:after="160" w:line="256" w:lineRule="auto"/>
              <w:rPr>
                <w:rFonts w:ascii="Arial Narrow" w:eastAsia="Calibri" w:hAnsi="Arial Narrow"/>
                <w:b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Cs w:val="22"/>
                <w:lang w:eastAsia="en-US"/>
              </w:rPr>
              <w:t>Podać oferowany termin dostawy:</w:t>
            </w:r>
          </w:p>
        </w:tc>
      </w:tr>
      <w:tr w:rsidR="00420B1B" w14:paraId="0F4B2A1C" w14:textId="7777777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EBF9" w14:textId="77777777" w:rsidR="00420B1B" w:rsidRDefault="00332B47">
            <w:pPr>
              <w:spacing w:after="160" w:line="25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8.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81A8" w14:textId="77777777" w:rsidR="00420B1B" w:rsidRDefault="00332B47">
            <w:pPr>
              <w:rPr>
                <w:rFonts w:ascii="Arial Narrow" w:eastAsia="Calibri" w:hAnsi="Arial Narrow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Cs w:val="22"/>
                <w:lang w:eastAsia="en-US"/>
              </w:rPr>
              <w:t xml:space="preserve">Na dostarczony przedmiot zamówienia udzielamy gwarancji na okres 12 miesięcy od dnia </w:t>
            </w:r>
            <w:r>
              <w:rPr>
                <w:rFonts w:ascii="Arial Narrow" w:eastAsia="Calibri" w:hAnsi="Arial Narrow"/>
                <w:szCs w:val="22"/>
                <w:lang w:eastAsia="en-US"/>
              </w:rPr>
              <w:t>podpisania przez Strony protokołu odbioru przedmiotu zamówienia.</w:t>
            </w:r>
          </w:p>
          <w:p w14:paraId="4C0DC779" w14:textId="77777777" w:rsidR="00420B1B" w:rsidRDefault="00332B47">
            <w:pPr>
              <w:spacing w:after="160" w:line="256" w:lineRule="auto"/>
              <w:rPr>
                <w:rFonts w:ascii="Arial Narrow" w:eastAsia="Calibri" w:hAnsi="Arial Narrow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Cs w:val="22"/>
                <w:lang w:eastAsia="en-US"/>
              </w:rPr>
              <w:t xml:space="preserve">Uwaga: gwarancję w kryterium punktowanym </w:t>
            </w:r>
            <w:r>
              <w:rPr>
                <w:rFonts w:ascii="Arial Narrow" w:hAnsi="Arial Narrow"/>
                <w:szCs w:val="22"/>
              </w:rPr>
              <w:t>dotyczącą pozycji 1.2 Karta akwizycji sygnału analogowego 16 kanałów należy uzupełnić odpowiednio w tabeli 1.2.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44B3" w14:textId="77777777" w:rsidR="00420B1B" w:rsidRDefault="00332B47">
            <w:pPr>
              <w:rPr>
                <w:rFonts w:ascii="Arial Narrow" w:eastAsia="Calibri" w:hAnsi="Arial Narrow"/>
                <w:b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Cs w:val="22"/>
                <w:lang w:eastAsia="en-US"/>
              </w:rPr>
              <w:t>Podać oferowany termin gwarancji:</w:t>
            </w:r>
            <w:bookmarkStart w:id="3" w:name="_Hlk25853742"/>
            <w:bookmarkEnd w:id="3"/>
          </w:p>
          <w:p w14:paraId="6A1A5566" w14:textId="77777777" w:rsidR="00420B1B" w:rsidRDefault="00420B1B">
            <w:pPr>
              <w:spacing w:after="160" w:line="256" w:lineRule="auto"/>
              <w:rPr>
                <w:rFonts w:ascii="Arial Narrow" w:eastAsia="Calibri" w:hAnsi="Arial Narrow"/>
                <w:b/>
                <w:szCs w:val="22"/>
                <w:lang w:eastAsia="en-US"/>
              </w:rPr>
            </w:pPr>
          </w:p>
        </w:tc>
      </w:tr>
    </w:tbl>
    <w:p w14:paraId="519B37E8" w14:textId="77777777" w:rsidR="00420B1B" w:rsidRDefault="00332B47">
      <w:pPr>
        <w:spacing w:line="360" w:lineRule="auto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 xml:space="preserve">* </w:t>
      </w:r>
      <w:r>
        <w:rPr>
          <w:rFonts w:cs="Calibri"/>
          <w:szCs w:val="22"/>
          <w:lang w:eastAsia="en-US"/>
        </w:rPr>
        <w:t xml:space="preserve">Niespełnienie któregokolwiek z wymaganych przez Zamawiającego elementów zamówienia będzie skutkowało odrzuceniem oferty na podstawie art. 89 ust.1 pkt. 2 ustawy </w:t>
      </w:r>
      <w:proofErr w:type="spellStart"/>
      <w:r>
        <w:rPr>
          <w:rFonts w:cs="Calibri"/>
          <w:szCs w:val="22"/>
          <w:lang w:eastAsia="en-US"/>
        </w:rPr>
        <w:t>Pzp</w:t>
      </w:r>
      <w:proofErr w:type="spellEnd"/>
      <w:r>
        <w:rPr>
          <w:rFonts w:cs="Calibri"/>
          <w:szCs w:val="22"/>
          <w:lang w:eastAsia="en-US"/>
        </w:rPr>
        <w:t>.</w:t>
      </w:r>
    </w:p>
    <w:p w14:paraId="4ABCA0EA" w14:textId="77777777" w:rsidR="00420B1B" w:rsidRDefault="00332B47">
      <w:pPr>
        <w:spacing w:line="360" w:lineRule="auto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 xml:space="preserve">** Zaznaczyć właściwe. 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420B1B" w14:paraId="230A064C" w14:textId="77777777">
        <w:tc>
          <w:tcPr>
            <w:tcW w:w="4531" w:type="dxa"/>
            <w:shd w:val="clear" w:color="auto" w:fill="auto"/>
          </w:tcPr>
          <w:p w14:paraId="4175FE7C" w14:textId="77777777" w:rsidR="00420B1B" w:rsidRDefault="00332B47">
            <w:pPr>
              <w:spacing w:before="600" w:line="360" w:lineRule="auto"/>
              <w:rPr>
                <w:rFonts w:ascii="Arial" w:hAnsi="Arial" w:cs="Calibri"/>
                <w:lang w:eastAsia="en-US"/>
              </w:rPr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  <w:tc>
          <w:tcPr>
            <w:tcW w:w="4530" w:type="dxa"/>
            <w:shd w:val="clear" w:color="auto" w:fill="auto"/>
          </w:tcPr>
          <w:p w14:paraId="66B0ADD7" w14:textId="77777777" w:rsidR="00420B1B" w:rsidRDefault="00332B47">
            <w:pPr>
              <w:spacing w:before="600" w:line="360" w:lineRule="auto"/>
              <w:jc w:val="center"/>
              <w:rPr>
                <w:rFonts w:ascii="Arial" w:hAnsi="Arial" w:cs="Calibri"/>
                <w:lang w:eastAsia="en-US"/>
              </w:rPr>
            </w:pPr>
            <w:r>
              <w:rPr>
                <w:rFonts w:ascii="Arial" w:hAnsi="Arial" w:cs="Calibri"/>
                <w:szCs w:val="22"/>
                <w:lang w:eastAsia="en-US"/>
              </w:rPr>
              <w:t>…………………………………………</w:t>
            </w:r>
          </w:p>
        </w:tc>
      </w:tr>
      <w:tr w:rsidR="00420B1B" w14:paraId="76303C55" w14:textId="77777777">
        <w:tc>
          <w:tcPr>
            <w:tcW w:w="4531" w:type="dxa"/>
            <w:shd w:val="clear" w:color="auto" w:fill="auto"/>
          </w:tcPr>
          <w:p w14:paraId="52A04862" w14:textId="77777777" w:rsidR="00420B1B" w:rsidRDefault="00332B4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(miejscowość), (</w:t>
            </w:r>
            <w:r>
              <w:rPr>
                <w:rFonts w:ascii="Arial" w:hAnsi="Arial" w:cs="Calibri"/>
                <w:i/>
                <w:szCs w:val="22"/>
                <w:lang w:eastAsia="en-US"/>
              </w:rPr>
              <w:t>data)</w:t>
            </w:r>
          </w:p>
        </w:tc>
        <w:tc>
          <w:tcPr>
            <w:tcW w:w="4530" w:type="dxa"/>
            <w:shd w:val="clear" w:color="auto" w:fill="auto"/>
          </w:tcPr>
          <w:p w14:paraId="6A05A8F9" w14:textId="77777777" w:rsidR="00420B1B" w:rsidRDefault="00332B47">
            <w:pPr>
              <w:spacing w:line="360" w:lineRule="auto"/>
              <w:jc w:val="center"/>
              <w:rPr>
                <w:rFonts w:ascii="Arial" w:hAnsi="Arial" w:cs="Calibri"/>
                <w:i/>
                <w:iCs/>
                <w:lang w:eastAsia="en-US"/>
              </w:rPr>
            </w:pPr>
            <w:r>
              <w:rPr>
                <w:rFonts w:ascii="Arial" w:hAnsi="Arial" w:cs="Calibri"/>
                <w:i/>
                <w:iCs/>
                <w:szCs w:val="22"/>
                <w:lang w:eastAsia="en-US"/>
              </w:rPr>
              <w:t>(podpis i pieczęć osoby upoważnionej do reprezentacji Wykonawcy)</w:t>
            </w:r>
          </w:p>
        </w:tc>
      </w:tr>
    </w:tbl>
    <w:p w14:paraId="6C7AD12F" w14:textId="0C8B59C7" w:rsidR="00420B1B" w:rsidRDefault="00420B1B" w:rsidP="00860049">
      <w:pPr>
        <w:pStyle w:val="Nagwek1"/>
        <w:rPr>
          <w:rFonts w:cs="Calibri"/>
          <w:color w:val="000000"/>
        </w:rPr>
      </w:pPr>
    </w:p>
    <w:sectPr w:rsidR="00420B1B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6890B" w14:textId="77777777" w:rsidR="00420B1B" w:rsidRDefault="00332B47">
      <w:pPr>
        <w:spacing w:line="240" w:lineRule="auto"/>
      </w:pPr>
      <w:r>
        <w:separator/>
      </w:r>
    </w:p>
  </w:endnote>
  <w:endnote w:type="continuationSeparator" w:id="0">
    <w:p w14:paraId="78D9742E" w14:textId="77777777" w:rsidR="00420B1B" w:rsidRDefault="00332B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default"/>
    <w:sig w:usb0="E0000AFF" w:usb1="500078FF" w:usb2="00000021" w:usb3="00000000" w:csb0="600001BF" w:csb1="DFF70000"/>
  </w:font>
  <w:font w:name="Noto Sans CJK SC Regular">
    <w:altName w:val="Noto Sans"/>
    <w:charset w:val="00"/>
    <w:family w:val="roman"/>
    <w:pitch w:val="default"/>
  </w:font>
  <w:font w:name="FreeSans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16EC6" w14:textId="77777777" w:rsidR="00420B1B" w:rsidRDefault="00332B47">
    <w:pPr>
      <w:tabs>
        <w:tab w:val="center" w:pos="4550"/>
        <w:tab w:val="left" w:pos="5818"/>
      </w:tabs>
      <w:spacing w:before="240"/>
      <w:ind w:right="260"/>
      <w:jc w:val="right"/>
      <w:rPr>
        <w:rFonts w:ascii="Times New Roman" w:hAnsi="Times New Roman"/>
        <w:color w:val="222A35" w:themeColor="text2" w:themeShade="80"/>
        <w:sz w:val="20"/>
        <w:szCs w:val="20"/>
      </w:rPr>
    </w:pPr>
    <w:r>
      <w:rPr>
        <w:rFonts w:ascii="Times New Roman" w:hAnsi="Times New Roman"/>
        <w:color w:val="8496B0" w:themeColor="text2" w:themeTint="99"/>
        <w:spacing w:val="60"/>
        <w:sz w:val="20"/>
        <w:szCs w:val="20"/>
      </w:rPr>
      <w:t>Strona</w:t>
    </w:r>
    <w:r>
      <w:rPr>
        <w:rFonts w:ascii="Times New Roman" w:hAnsi="Times New Roman"/>
        <w:color w:val="8496B0" w:themeColor="text2" w:themeTint="99"/>
        <w:sz w:val="20"/>
        <w:szCs w:val="20"/>
      </w:rPr>
      <w:t xml:space="preserve"> </w:t>
    </w:r>
    <w:r>
      <w:rPr>
        <w:rFonts w:ascii="Times New Roman" w:hAnsi="Times New Roman"/>
        <w:color w:val="323E4F" w:themeColor="text2" w:themeShade="BF"/>
        <w:sz w:val="20"/>
        <w:szCs w:val="20"/>
      </w:rPr>
      <w:fldChar w:fldCharType="begin"/>
    </w:r>
    <w:r>
      <w:rPr>
        <w:rFonts w:ascii="Times New Roman" w:hAnsi="Times New Roman"/>
        <w:color w:val="323E4F" w:themeColor="text2" w:themeShade="BF"/>
        <w:sz w:val="20"/>
        <w:szCs w:val="20"/>
      </w:rPr>
      <w:instrText>PAGE   \* MERGEFORMAT</w:instrText>
    </w:r>
    <w:r>
      <w:rPr>
        <w:rFonts w:ascii="Times New Roman" w:hAnsi="Times New Roman"/>
        <w:color w:val="323E4F" w:themeColor="text2" w:themeShade="BF"/>
        <w:sz w:val="20"/>
        <w:szCs w:val="20"/>
      </w:rPr>
      <w:fldChar w:fldCharType="separate"/>
    </w:r>
    <w:r>
      <w:rPr>
        <w:rFonts w:ascii="Times New Roman" w:hAnsi="Times New Roman"/>
        <w:color w:val="323E4F" w:themeColor="text2" w:themeShade="BF"/>
        <w:sz w:val="20"/>
        <w:szCs w:val="20"/>
      </w:rPr>
      <w:t>61</w:t>
    </w:r>
    <w:r>
      <w:rPr>
        <w:rFonts w:ascii="Times New Roman" w:hAnsi="Times New Roman"/>
        <w:color w:val="323E4F" w:themeColor="text2" w:themeShade="BF"/>
        <w:sz w:val="20"/>
        <w:szCs w:val="20"/>
      </w:rPr>
      <w:fldChar w:fldCharType="end"/>
    </w:r>
    <w:r>
      <w:rPr>
        <w:rFonts w:ascii="Times New Roman" w:hAnsi="Times New Roman"/>
        <w:color w:val="323E4F" w:themeColor="text2" w:themeShade="BF"/>
        <w:sz w:val="20"/>
        <w:szCs w:val="20"/>
      </w:rPr>
      <w:t xml:space="preserve"> | </w:t>
    </w:r>
    <w:r>
      <w:rPr>
        <w:rFonts w:ascii="Times New Roman" w:hAnsi="Times New Roman"/>
        <w:color w:val="323E4F" w:themeColor="text2" w:themeShade="BF"/>
        <w:sz w:val="20"/>
        <w:szCs w:val="20"/>
      </w:rPr>
      <w:fldChar w:fldCharType="begin"/>
    </w:r>
    <w:r>
      <w:rPr>
        <w:rFonts w:ascii="Times New Roman" w:hAnsi="Times New Roman"/>
        <w:color w:val="323E4F" w:themeColor="text2" w:themeShade="BF"/>
        <w:sz w:val="20"/>
        <w:szCs w:val="20"/>
      </w:rPr>
      <w:instrText>NUMPAGES  \* Arabic  \* MERGEFORMAT</w:instrText>
    </w:r>
    <w:r>
      <w:rPr>
        <w:rFonts w:ascii="Times New Roman" w:hAnsi="Times New Roman"/>
        <w:color w:val="323E4F" w:themeColor="text2" w:themeShade="BF"/>
        <w:sz w:val="20"/>
        <w:szCs w:val="20"/>
      </w:rPr>
      <w:fldChar w:fldCharType="separate"/>
    </w:r>
    <w:r>
      <w:rPr>
        <w:rFonts w:ascii="Times New Roman" w:hAnsi="Times New Roman"/>
        <w:color w:val="323E4F" w:themeColor="text2" w:themeShade="BF"/>
        <w:sz w:val="20"/>
        <w:szCs w:val="20"/>
      </w:rPr>
      <w:t>64</w:t>
    </w:r>
    <w:r>
      <w:rPr>
        <w:rFonts w:ascii="Times New Roman" w:hAnsi="Times New Roman"/>
        <w:color w:val="323E4F" w:themeColor="text2" w:themeShade="BF"/>
        <w:sz w:val="20"/>
        <w:szCs w:val="20"/>
      </w:rPr>
      <w:fldChar w:fldCharType="end"/>
    </w:r>
  </w:p>
  <w:p w14:paraId="51D395D8" w14:textId="77777777" w:rsidR="00420B1B" w:rsidRDefault="00332B47">
    <w:pPr>
      <w:pStyle w:val="Stopka"/>
      <w:jc w:val="lef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Oznaczenie postępowania: MAB-251-5/20</w:t>
    </w:r>
  </w:p>
  <w:p w14:paraId="3D28593C" w14:textId="77777777" w:rsidR="00420B1B" w:rsidRDefault="00420B1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73E43" w14:textId="77777777" w:rsidR="00420B1B" w:rsidRDefault="00332B47">
      <w:pPr>
        <w:spacing w:line="240" w:lineRule="auto"/>
      </w:pPr>
      <w:r>
        <w:separator/>
      </w:r>
    </w:p>
  </w:footnote>
  <w:footnote w:type="continuationSeparator" w:id="0">
    <w:p w14:paraId="754B5A86" w14:textId="77777777" w:rsidR="00420B1B" w:rsidRDefault="00332B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F98FF" w14:textId="77777777" w:rsidR="00420B1B" w:rsidRDefault="00332B47">
    <w:r>
      <w:rPr>
        <w:noProof/>
      </w:rPr>
      <w:drawing>
        <wp:inline distT="0" distB="0" distL="0" distR="0" wp14:anchorId="5A8D61F0" wp14:editId="7CF329D2">
          <wp:extent cx="6065520" cy="841375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5520" cy="84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Calibri"/>
        <w:b/>
        <w:bCs/>
        <w:sz w:val="20"/>
        <w:szCs w:val="20"/>
      </w:rPr>
      <w:t>Specyfikacja Istotnych Warunków Zamówienia</w:t>
    </w:r>
    <w:r>
      <w:rPr>
        <w:rFonts w:cs="Calibri"/>
        <w:sz w:val="20"/>
        <w:szCs w:val="20"/>
      </w:rPr>
      <w:t xml:space="preserve"> </w:t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</w:p>
  <w:p w14:paraId="37BD6360" w14:textId="77777777" w:rsidR="00420B1B" w:rsidRDefault="00332B47">
    <w:pPr>
      <w:pStyle w:val="Nagwek"/>
      <w:jc w:val="left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</w:t>
    </w:r>
  </w:p>
  <w:p w14:paraId="779A3390" w14:textId="77777777" w:rsidR="00420B1B" w:rsidRDefault="00420B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802D5"/>
    <w:multiLevelType w:val="multilevel"/>
    <w:tmpl w:val="021802D5"/>
    <w:lvl w:ilvl="0">
      <w:start w:val="2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bullet"/>
      <w:lvlText w:val="o"/>
      <w:lvlJc w:val="left"/>
      <w:pPr>
        <w:ind w:left="96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10382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1110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1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12542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1326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3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1470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AC2D8D"/>
    <w:multiLevelType w:val="multilevel"/>
    <w:tmpl w:val="0DAC2D8D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–"/>
      <w:lvlJc w:val="left"/>
      <w:pPr>
        <w:ind w:left="3600" w:hanging="360"/>
      </w:pPr>
      <w:rPr>
        <w:rFonts w:ascii="Calibri" w:hAnsi="Calibri" w:cs="Calibri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02D60"/>
    <w:multiLevelType w:val="multilevel"/>
    <w:tmpl w:val="11702D6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D751F7E"/>
    <w:multiLevelType w:val="multilevel"/>
    <w:tmpl w:val="2D751F7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F01573"/>
    <w:multiLevelType w:val="multilevel"/>
    <w:tmpl w:val="30F01573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B2E2E"/>
    <w:multiLevelType w:val="multilevel"/>
    <w:tmpl w:val="394B2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C4C98"/>
    <w:multiLevelType w:val="multilevel"/>
    <w:tmpl w:val="3C1C4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705C6"/>
    <w:multiLevelType w:val="multilevel"/>
    <w:tmpl w:val="4A7705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37B684F"/>
    <w:multiLevelType w:val="multilevel"/>
    <w:tmpl w:val="537B684F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27719"/>
    <w:multiLevelType w:val="multilevel"/>
    <w:tmpl w:val="58B2771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7B60F98"/>
    <w:multiLevelType w:val="multilevel"/>
    <w:tmpl w:val="67B60F9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1" w15:restartNumberingAfterBreak="0">
    <w:nsid w:val="6F072FB5"/>
    <w:multiLevelType w:val="multilevel"/>
    <w:tmpl w:val="6F072FB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AD4"/>
    <w:rsid w:val="000A3282"/>
    <w:rsid w:val="000B7DED"/>
    <w:rsid w:val="000C1319"/>
    <w:rsid w:val="000C510C"/>
    <w:rsid w:val="000E4D8E"/>
    <w:rsid w:val="000F488E"/>
    <w:rsid w:val="001048C0"/>
    <w:rsid w:val="0010647B"/>
    <w:rsid w:val="00107CF6"/>
    <w:rsid w:val="0019075D"/>
    <w:rsid w:val="001B3F40"/>
    <w:rsid w:val="001D7EE7"/>
    <w:rsid w:val="001F34B5"/>
    <w:rsid w:val="002050AC"/>
    <w:rsid w:val="0021546C"/>
    <w:rsid w:val="00245B28"/>
    <w:rsid w:val="002707A2"/>
    <w:rsid w:val="002729FF"/>
    <w:rsid w:val="002958E6"/>
    <w:rsid w:val="002B3F03"/>
    <w:rsid w:val="002D54A2"/>
    <w:rsid w:val="0030394C"/>
    <w:rsid w:val="00330BFA"/>
    <w:rsid w:val="00332B47"/>
    <w:rsid w:val="00336704"/>
    <w:rsid w:val="00352EB3"/>
    <w:rsid w:val="0036043B"/>
    <w:rsid w:val="0036223F"/>
    <w:rsid w:val="003B01DD"/>
    <w:rsid w:val="003F39D7"/>
    <w:rsid w:val="00404F24"/>
    <w:rsid w:val="00420B1B"/>
    <w:rsid w:val="0046675F"/>
    <w:rsid w:val="00486AD4"/>
    <w:rsid w:val="0049623E"/>
    <w:rsid w:val="004D6284"/>
    <w:rsid w:val="0051335E"/>
    <w:rsid w:val="00513784"/>
    <w:rsid w:val="00532194"/>
    <w:rsid w:val="00537FB4"/>
    <w:rsid w:val="005541A8"/>
    <w:rsid w:val="00577849"/>
    <w:rsid w:val="005A436F"/>
    <w:rsid w:val="005C0A22"/>
    <w:rsid w:val="005C61DF"/>
    <w:rsid w:val="005F2B93"/>
    <w:rsid w:val="005F6A33"/>
    <w:rsid w:val="00612BC6"/>
    <w:rsid w:val="00684E3A"/>
    <w:rsid w:val="006D15C7"/>
    <w:rsid w:val="006F6E3B"/>
    <w:rsid w:val="00701910"/>
    <w:rsid w:val="00740F7A"/>
    <w:rsid w:val="00745BF7"/>
    <w:rsid w:val="00790264"/>
    <w:rsid w:val="007F0E84"/>
    <w:rsid w:val="007F3611"/>
    <w:rsid w:val="007F4311"/>
    <w:rsid w:val="00845EC9"/>
    <w:rsid w:val="00860049"/>
    <w:rsid w:val="00861C12"/>
    <w:rsid w:val="00871DB8"/>
    <w:rsid w:val="00884462"/>
    <w:rsid w:val="008C5EF7"/>
    <w:rsid w:val="009037A5"/>
    <w:rsid w:val="00935206"/>
    <w:rsid w:val="00971278"/>
    <w:rsid w:val="009B48CD"/>
    <w:rsid w:val="009D40B3"/>
    <w:rsid w:val="009E3529"/>
    <w:rsid w:val="009E4E20"/>
    <w:rsid w:val="009E5E98"/>
    <w:rsid w:val="00A2569F"/>
    <w:rsid w:val="00A37B2B"/>
    <w:rsid w:val="00A52F55"/>
    <w:rsid w:val="00AB3CA8"/>
    <w:rsid w:val="00AD0B12"/>
    <w:rsid w:val="00B1640D"/>
    <w:rsid w:val="00B27F14"/>
    <w:rsid w:val="00B404CD"/>
    <w:rsid w:val="00B60C71"/>
    <w:rsid w:val="00B81BBD"/>
    <w:rsid w:val="00BB3A57"/>
    <w:rsid w:val="00BE668E"/>
    <w:rsid w:val="00C02A19"/>
    <w:rsid w:val="00C13B37"/>
    <w:rsid w:val="00C53BC2"/>
    <w:rsid w:val="00C85A03"/>
    <w:rsid w:val="00CA300B"/>
    <w:rsid w:val="00CB4408"/>
    <w:rsid w:val="00CF2290"/>
    <w:rsid w:val="00CF40A5"/>
    <w:rsid w:val="00D0439C"/>
    <w:rsid w:val="00D21DA5"/>
    <w:rsid w:val="00D21E6E"/>
    <w:rsid w:val="00D27972"/>
    <w:rsid w:val="00D4355D"/>
    <w:rsid w:val="00D54DA5"/>
    <w:rsid w:val="00DA2C11"/>
    <w:rsid w:val="00DD31F5"/>
    <w:rsid w:val="00DD6E19"/>
    <w:rsid w:val="00DE5714"/>
    <w:rsid w:val="00E4111C"/>
    <w:rsid w:val="00E43F14"/>
    <w:rsid w:val="00E51231"/>
    <w:rsid w:val="00E51C78"/>
    <w:rsid w:val="00EE088E"/>
    <w:rsid w:val="00EE4A4B"/>
    <w:rsid w:val="00F36D31"/>
    <w:rsid w:val="00F8772B"/>
    <w:rsid w:val="00F90B43"/>
    <w:rsid w:val="00FB7387"/>
    <w:rsid w:val="00FE33B2"/>
    <w:rsid w:val="05F97843"/>
    <w:rsid w:val="090C2B5C"/>
    <w:rsid w:val="0ADA015C"/>
    <w:rsid w:val="0ECA0418"/>
    <w:rsid w:val="1B5C0F56"/>
    <w:rsid w:val="1B6A3849"/>
    <w:rsid w:val="1B8A5C4E"/>
    <w:rsid w:val="1EAF6B82"/>
    <w:rsid w:val="1F09595E"/>
    <w:rsid w:val="22322CE4"/>
    <w:rsid w:val="2AF97A59"/>
    <w:rsid w:val="30FC54C4"/>
    <w:rsid w:val="3BDD0137"/>
    <w:rsid w:val="3EDE5222"/>
    <w:rsid w:val="44781017"/>
    <w:rsid w:val="48FC1982"/>
    <w:rsid w:val="4F6142D0"/>
    <w:rsid w:val="51AB3530"/>
    <w:rsid w:val="55915CFF"/>
    <w:rsid w:val="56036748"/>
    <w:rsid w:val="5EDB11D8"/>
    <w:rsid w:val="65DC691A"/>
    <w:rsid w:val="6C7D41A4"/>
    <w:rsid w:val="74FE0B23"/>
    <w:rsid w:val="775832C3"/>
    <w:rsid w:val="79DF0F15"/>
    <w:rsid w:val="7E6116E5"/>
    <w:rsid w:val="7E7B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C4A3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uiPriority="39" w:unhideWhenUsed="1" w:qFormat="1"/>
    <w:lsdException w:name="toc 3" w:semiHidden="1" w:uiPriority="39" w:unhideWhenUsed="1" w:qFormat="1"/>
    <w:lsdException w:name="toc 4" w:uiPriority="39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qFormat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uiPriority="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qFormat="1"/>
    <w:lsdException w:name="List Bullet 3" w:uiPriority="0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semiHidden="1" w:unhideWhenUsed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0" w:qFormat="1"/>
    <w:lsdException w:name="Table Theme" w:semiHidden="1" w:unhideWhenUsed="1"/>
    <w:lsdException w:name="Placeholder Text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line="288" w:lineRule="auto"/>
      <w:jc w:val="both"/>
    </w:pPr>
    <w:rPr>
      <w:rFonts w:ascii="Calibri" w:eastAsia="Times New Roman" w:hAnsi="Calibri"/>
      <w:sz w:val="22"/>
      <w:szCs w:val="24"/>
    </w:rPr>
  </w:style>
  <w:style w:type="paragraph" w:styleId="Nagwek1">
    <w:name w:val="heading 1"/>
    <w:basedOn w:val="Normalny"/>
    <w:next w:val="Normalny"/>
    <w:uiPriority w:val="9"/>
    <w:qFormat/>
    <w:pPr>
      <w:spacing w:line="360" w:lineRule="auto"/>
      <w:outlineLvl w:val="0"/>
    </w:pPr>
    <w:rPr>
      <w:rFonts w:cs="Arial Narrow"/>
      <w:b/>
      <w:szCs w:val="22"/>
      <w:lang w:eastAsia="en-US"/>
    </w:rPr>
  </w:style>
  <w:style w:type="paragraph" w:styleId="Nagwek2">
    <w:name w:val="heading 2"/>
    <w:basedOn w:val="Normalny"/>
    <w:next w:val="Normalny"/>
    <w:uiPriority w:val="9"/>
    <w:qFormat/>
    <w:pPr>
      <w:keepNext/>
      <w:overflowPunct/>
      <w:ind w:left="2410" w:hanging="2070"/>
      <w:textAlignment w:val="baseline"/>
      <w:outlineLvl w:val="1"/>
    </w:pPr>
    <w:rPr>
      <w:b/>
      <w:bCs/>
      <w:i/>
      <w:iCs/>
      <w:color w:val="000000"/>
      <w:szCs w:val="22"/>
    </w:rPr>
  </w:style>
  <w:style w:type="paragraph" w:styleId="Nagwek3">
    <w:name w:val="heading 3"/>
    <w:basedOn w:val="Normalny"/>
    <w:next w:val="Normalny"/>
    <w:uiPriority w:val="9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uiPriority w:val="9"/>
    <w:qFormat/>
    <w:pPr>
      <w:keepNext/>
      <w:pageBreakBefore/>
      <w:textAlignment w:val="top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"/>
    <w:qFormat/>
    <w:pPr>
      <w:keepNext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uiPriority w:val="9"/>
    <w:qFormat/>
    <w:pPr>
      <w:spacing w:before="240" w:after="60"/>
      <w:outlineLvl w:val="6"/>
    </w:pPr>
    <w:rPr>
      <w:lang w:eastAsia="ja-JP"/>
    </w:rPr>
  </w:style>
  <w:style w:type="paragraph" w:styleId="Nagwek8">
    <w:name w:val="heading 8"/>
    <w:basedOn w:val="Normalny"/>
    <w:next w:val="Normalny"/>
    <w:uiPriority w:val="9"/>
    <w:qFormat/>
    <w:pPr>
      <w:keepNext/>
      <w:keepLines/>
      <w:spacing w:before="200" w:line="276" w:lineRule="auto"/>
      <w:outlineLvl w:val="7"/>
    </w:pPr>
    <w:rPr>
      <w:rFonts w:ascii="Cambria" w:eastAsia="MS Gothic" w:hAnsi="Cambria" w:cs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overflowPunct/>
      <w:spacing w:before="320" w:after="200" w:line="240" w:lineRule="auto"/>
      <w:jc w:val="left"/>
      <w:outlineLvl w:val="8"/>
    </w:pPr>
    <w:rPr>
      <w:rFonts w:ascii="Arial" w:eastAsia="Arial" w:hAnsi="Arial" w:cs="Arial"/>
      <w:i/>
      <w:iCs/>
      <w:sz w:val="21"/>
      <w:szCs w:val="21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uiPriority w:val="99"/>
    <w:qFormat/>
    <w:rPr>
      <w:rFonts w:ascii="Tahoma" w:hAnsi="Tahoma" w:cs="Tahoma"/>
      <w:sz w:val="16"/>
      <w:szCs w:val="16"/>
      <w:lang w:eastAsia="ja-JP"/>
    </w:rPr>
  </w:style>
  <w:style w:type="paragraph" w:styleId="Tekstblokowy">
    <w:name w:val="Block Text"/>
    <w:basedOn w:val="Normalny"/>
    <w:qFormat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kstpodstawowy">
    <w:name w:val="Body Text"/>
    <w:basedOn w:val="Normalny"/>
    <w:qFormat/>
    <w:rPr>
      <w:rFonts w:ascii="Arial" w:hAnsi="Arial" w:cs="Arial"/>
      <w:b/>
      <w:bCs/>
      <w:i/>
      <w:iCs/>
      <w:lang w:eastAsia="ja-JP"/>
    </w:rPr>
  </w:style>
  <w:style w:type="paragraph" w:styleId="Tekstpodstawowy2">
    <w:name w:val="Body Text 2"/>
    <w:basedOn w:val="Normalny"/>
    <w:qFormat/>
    <w:rPr>
      <w:rFonts w:ascii="Arial" w:hAnsi="Arial" w:cs="Arial"/>
    </w:rPr>
  </w:style>
  <w:style w:type="paragraph" w:styleId="Tekstpodstawowy3">
    <w:name w:val="Body Text 3"/>
    <w:basedOn w:val="Normalny"/>
    <w:qFormat/>
    <w:rPr>
      <w:rFonts w:ascii="Arial" w:hAnsi="Arial" w:cs="Arial"/>
      <w:sz w:val="20"/>
      <w:szCs w:val="20"/>
      <w:lang w:eastAsia="ja-JP"/>
    </w:rPr>
  </w:style>
  <w:style w:type="paragraph" w:styleId="Tekstpodstawowywcity">
    <w:name w:val="Body Text Indent"/>
    <w:basedOn w:val="Normalny"/>
    <w:qFormat/>
    <w:pPr>
      <w:ind w:left="290" w:hanging="290"/>
    </w:pPr>
    <w:rPr>
      <w:rFonts w:ascii="Arial" w:hAnsi="Arial" w:cs="Arial"/>
      <w:sz w:val="18"/>
      <w:szCs w:val="18"/>
      <w:lang w:eastAsia="ja-JP"/>
    </w:rPr>
  </w:style>
  <w:style w:type="paragraph" w:styleId="Tekstpodstawowywcity2">
    <w:name w:val="Body Text Indent 2"/>
    <w:basedOn w:val="Normalny"/>
    <w:qFormat/>
    <w:pPr>
      <w:ind w:left="290"/>
    </w:pPr>
    <w:rPr>
      <w:rFonts w:ascii="Arial" w:hAnsi="Arial" w:cs="Arial"/>
      <w:sz w:val="18"/>
      <w:szCs w:val="18"/>
    </w:rPr>
  </w:style>
  <w:style w:type="paragraph" w:styleId="Tekstpodstawowywcity3">
    <w:name w:val="Body Text Indent 3"/>
    <w:basedOn w:val="Normalny"/>
    <w:qFormat/>
    <w:pPr>
      <w:tabs>
        <w:tab w:val="left" w:pos="360"/>
      </w:tabs>
      <w:ind w:left="360"/>
    </w:pPr>
    <w:rPr>
      <w:rFonts w:ascii="Arial" w:hAnsi="Arial" w:cs="Arial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character" w:styleId="Odwoaniedokomentarza">
    <w:name w:val="annotation reference"/>
    <w:basedOn w:val="Domylnaczcionkaakapitu"/>
    <w:uiPriority w:val="99"/>
    <w:qFormat/>
    <w:rPr>
      <w:sz w:val="16"/>
      <w:szCs w:val="16"/>
    </w:rPr>
  </w:style>
  <w:style w:type="paragraph" w:styleId="Tekstkomentarza">
    <w:name w:val="annotation text"/>
    <w:basedOn w:val="Normalny"/>
    <w:uiPriority w:val="99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uiPriority w:val="99"/>
    <w:qFormat/>
    <w:rPr>
      <w:b/>
      <w:bCs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styleId="UyteHipercze">
    <w:name w:val="FollowedHyperlink"/>
    <w:basedOn w:val="Domylnaczcionkaakapitu"/>
    <w:qFormat/>
    <w:rPr>
      <w:color w:val="800080"/>
      <w:u w:val="single"/>
    </w:rPr>
  </w:style>
  <w:style w:type="paragraph" w:styleId="Stopka">
    <w:name w:val="footer"/>
    <w:basedOn w:val="Normalny"/>
    <w:uiPriority w:val="99"/>
    <w:qFormat/>
    <w:pPr>
      <w:tabs>
        <w:tab w:val="center" w:pos="4536"/>
        <w:tab w:val="right" w:pos="9072"/>
      </w:tabs>
    </w:pPr>
    <w:rPr>
      <w:lang w:eastAsia="ja-JP"/>
    </w:rPr>
  </w:style>
  <w:style w:type="paragraph" w:styleId="Tekstprzypisudolnego">
    <w:name w:val="footnote text"/>
    <w:basedOn w:val="Normalny"/>
    <w:uiPriority w:val="99"/>
    <w:qFormat/>
    <w:rPr>
      <w:sz w:val="20"/>
      <w:szCs w:val="20"/>
    </w:rPr>
  </w:style>
  <w:style w:type="paragraph" w:styleId="Nagwek">
    <w:name w:val="header"/>
    <w:basedOn w:val="Normalny"/>
    <w:next w:val="Tekstpodstawowy"/>
    <w:uiPriority w:val="99"/>
    <w:qFormat/>
    <w:pPr>
      <w:tabs>
        <w:tab w:val="center" w:pos="4536"/>
        <w:tab w:val="right" w:pos="9072"/>
      </w:tabs>
    </w:pPr>
    <w:rPr>
      <w:lang w:eastAsia="ja-JP"/>
    </w:rPr>
  </w:style>
  <w:style w:type="paragraph" w:styleId="Lista">
    <w:name w:val="List"/>
    <w:basedOn w:val="Tekstpodstawowy"/>
    <w:qFormat/>
    <w:pPr>
      <w:widowControl w:val="0"/>
      <w:spacing w:after="120"/>
      <w:jc w:val="left"/>
    </w:pPr>
    <w:rPr>
      <w:rFonts w:ascii="Times New Roman" w:hAnsi="Times New Roman" w:cs="Times New Roman"/>
      <w:b w:val="0"/>
      <w:bCs w:val="0"/>
      <w:i w:val="0"/>
      <w:iCs w:val="0"/>
      <w:lang w:eastAsia="pl-PL"/>
    </w:rPr>
  </w:style>
  <w:style w:type="paragraph" w:styleId="Listapunktowana2">
    <w:name w:val="List Bullet 2"/>
    <w:basedOn w:val="Normalny"/>
    <w:qFormat/>
    <w:pPr>
      <w:tabs>
        <w:tab w:val="left" w:pos="643"/>
      </w:tabs>
      <w:ind w:left="643"/>
    </w:pPr>
  </w:style>
  <w:style w:type="paragraph" w:styleId="Listapunktowana3">
    <w:name w:val="List Bullet 3"/>
    <w:basedOn w:val="Normalny"/>
    <w:qFormat/>
    <w:pPr>
      <w:tabs>
        <w:tab w:val="left" w:pos="926"/>
      </w:tabs>
      <w:ind w:left="926"/>
    </w:pPr>
  </w:style>
  <w:style w:type="paragraph" w:styleId="NormalnyWeb">
    <w:name w:val="Normal (Web)"/>
    <w:basedOn w:val="Normalny"/>
    <w:qFormat/>
    <w:pPr>
      <w:spacing w:before="280" w:after="280"/>
    </w:pPr>
    <w:rPr>
      <w:sz w:val="20"/>
      <w:szCs w:val="20"/>
    </w:rPr>
  </w:style>
  <w:style w:type="character" w:styleId="Numerstrony">
    <w:name w:val="page number"/>
    <w:basedOn w:val="Domylnaczcionkaakapitu"/>
    <w:qFormat/>
  </w:style>
  <w:style w:type="paragraph" w:styleId="Zwykytekst">
    <w:name w:val="Plain Text"/>
    <w:basedOn w:val="Normalny"/>
    <w:uiPriority w:val="99"/>
    <w:qFormat/>
    <w:rPr>
      <w:rFonts w:ascii="Consolas" w:hAnsi="Consolas" w:cs="Consolas"/>
      <w:sz w:val="21"/>
      <w:szCs w:val="2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spacing w:after="200" w:line="276" w:lineRule="auto"/>
    </w:pPr>
    <w:rPr>
      <w:rFonts w:ascii="Cambria" w:eastAsia="MS Gothic" w:hAnsi="Cambria" w:cs="Cambria"/>
      <w:i/>
      <w:iCs/>
      <w:color w:val="4F81BD"/>
      <w:spacing w:val="15"/>
      <w:lang w:eastAsia="en-US"/>
    </w:rPr>
  </w:style>
  <w:style w:type="table" w:styleId="Tabela-Siatka">
    <w:name w:val="Table Grid"/>
    <w:basedOn w:val="Standardowy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pPr>
      <w:overflowPunct/>
      <w:spacing w:before="300" w:after="200" w:line="240" w:lineRule="auto"/>
      <w:contextualSpacing/>
      <w:jc w:val="left"/>
    </w:pPr>
    <w:rPr>
      <w:rFonts w:eastAsia="Calibri" w:cs="Calibri"/>
      <w:sz w:val="48"/>
      <w:szCs w:val="48"/>
      <w:lang w:val="en-US" w:eastAsia="zh-CN"/>
    </w:rPr>
  </w:style>
  <w:style w:type="paragraph" w:styleId="Spistreci1">
    <w:name w:val="toc 1"/>
    <w:basedOn w:val="Normalny"/>
    <w:next w:val="Normalny"/>
    <w:uiPriority w:val="39"/>
    <w:qFormat/>
    <w:pPr>
      <w:tabs>
        <w:tab w:val="left" w:pos="480"/>
        <w:tab w:val="right" w:leader="dot" w:pos="9062"/>
      </w:tabs>
      <w:ind w:left="540" w:hanging="540"/>
    </w:pPr>
  </w:style>
  <w:style w:type="paragraph" w:styleId="Spistreci4">
    <w:name w:val="toc 4"/>
    <w:basedOn w:val="Normalny"/>
    <w:next w:val="Normalny"/>
    <w:uiPriority w:val="39"/>
    <w:qFormat/>
    <w:rPr>
      <w:rFonts w:ascii="Verdana" w:hAnsi="Verdana" w:cs="Verdana"/>
      <w:color w:val="0000FF"/>
      <w:szCs w:val="22"/>
    </w:rPr>
  </w:style>
  <w:style w:type="character" w:customStyle="1" w:styleId="Nagwek1Znak">
    <w:name w:val="Nagłówek 1 Znak"/>
    <w:basedOn w:val="Domylnaczcionkaakapitu"/>
    <w:uiPriority w:val="9"/>
    <w:qFormat/>
    <w:rPr>
      <w:rFonts w:ascii="Calibri" w:hAnsi="Calibri" w:cs="Arial Narrow"/>
      <w:b/>
      <w:lang w:eastAsia="en-US"/>
    </w:rPr>
  </w:style>
  <w:style w:type="character" w:customStyle="1" w:styleId="Nagwek2Znak">
    <w:name w:val="Nagłówek 2 Znak"/>
    <w:basedOn w:val="Domylnaczcionkaakapitu"/>
    <w:uiPriority w:val="9"/>
    <w:qFormat/>
    <w:rPr>
      <w:b/>
      <w:bCs/>
      <w:i/>
      <w:i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uiPriority w:val="9"/>
    <w:qFormat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uiPriority w:val="9"/>
    <w:qFormat/>
    <w:rPr>
      <w:rFonts w:ascii="Arial" w:hAnsi="Arial" w:cs="Arial"/>
      <w:b/>
      <w:bCs/>
      <w:sz w:val="24"/>
      <w:szCs w:val="24"/>
    </w:rPr>
  </w:style>
  <w:style w:type="character" w:customStyle="1" w:styleId="Nagwek5Znak">
    <w:name w:val="Nagłówek 5 Znak"/>
    <w:basedOn w:val="Domylnaczcionkaakapitu"/>
    <w:uiPriority w:val="9"/>
    <w:qFormat/>
    <w:rPr>
      <w:rFonts w:ascii="Calibri" w:eastAsia="MS Mincho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uiPriority w:val="9"/>
    <w:qFormat/>
    <w:rPr>
      <w:rFonts w:ascii="Calibri" w:eastAsia="MS Mincho" w:hAnsi="Calibri" w:cs="Calibri"/>
      <w:b/>
      <w:bCs/>
      <w:lang w:eastAsia="pl-PL"/>
    </w:rPr>
  </w:style>
  <w:style w:type="character" w:customStyle="1" w:styleId="Nagwek7Znak">
    <w:name w:val="Nagłówek 7 Znak"/>
    <w:basedOn w:val="Domylnaczcionkaakapitu"/>
    <w:uiPriority w:val="9"/>
    <w:qFormat/>
    <w:rPr>
      <w:sz w:val="24"/>
      <w:szCs w:val="24"/>
    </w:rPr>
  </w:style>
  <w:style w:type="character" w:customStyle="1" w:styleId="Nagwek8Znak">
    <w:name w:val="Nagłówek 8 Znak"/>
    <w:basedOn w:val="Domylnaczcionkaakapitu"/>
    <w:uiPriority w:val="9"/>
    <w:qFormat/>
    <w:rPr>
      <w:rFonts w:ascii="Cambria" w:eastAsia="MS Gothic" w:hAnsi="Cambria" w:cs="Cambria"/>
      <w:color w:val="404040"/>
      <w:lang w:eastAsia="en-US"/>
    </w:rPr>
  </w:style>
  <w:style w:type="character" w:customStyle="1" w:styleId="StopkaZnak">
    <w:name w:val="Stopka Znak"/>
    <w:basedOn w:val="Domylnaczcionkaakapitu"/>
    <w:uiPriority w:val="99"/>
    <w:qFormat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qFormat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qFormat/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qFormat/>
    <w:rPr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qFormat/>
    <w:rPr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qFormat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  <w:qFormat/>
  </w:style>
  <w:style w:type="character" w:customStyle="1" w:styleId="TekstprzypisudolnegoZnak">
    <w:name w:val="Tekst przypisu dolnego Znak"/>
    <w:basedOn w:val="Domylnaczcionkaakapitu"/>
    <w:uiPriority w:val="99"/>
    <w:qFormat/>
  </w:style>
  <w:style w:type="character" w:customStyle="1" w:styleId="Tekstpodstawowywcity3Znak">
    <w:name w:val="Tekst podstawowy wcięty 3 Znak"/>
    <w:basedOn w:val="Domylnaczcionkaakapitu"/>
    <w:qFormat/>
    <w:rPr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uiPriority w:val="99"/>
    <w:qFormat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uiPriority w:val="99"/>
    <w:qFormat/>
    <w:rPr>
      <w:b/>
      <w:bCs/>
    </w:rPr>
  </w:style>
  <w:style w:type="character" w:customStyle="1" w:styleId="NagwekZnak">
    <w:name w:val="Nagłówek Znak"/>
    <w:basedOn w:val="Domylnaczcionkaakapitu"/>
    <w:uiPriority w:val="99"/>
    <w:qFormat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FontStyle54">
    <w:name w:val="Font Style54"/>
    <w:qFormat/>
    <w:rPr>
      <w:rFonts w:ascii="Arial" w:hAnsi="Arial" w:cs="Arial"/>
      <w:color w:val="000000"/>
      <w:sz w:val="18"/>
      <w:szCs w:val="18"/>
    </w:rPr>
  </w:style>
  <w:style w:type="character" w:customStyle="1" w:styleId="FontStyle48">
    <w:name w:val="Font Style48"/>
    <w:qFormat/>
    <w:rPr>
      <w:rFonts w:ascii="Arial" w:hAnsi="Arial" w:cs="Arial"/>
      <w:color w:val="000000"/>
      <w:sz w:val="18"/>
      <w:szCs w:val="18"/>
    </w:rPr>
  </w:style>
  <w:style w:type="character" w:customStyle="1" w:styleId="ZwykytekstZnak">
    <w:name w:val="Zwykły tekst Znak"/>
    <w:basedOn w:val="Domylnaczcionkaakapitu"/>
    <w:uiPriority w:val="99"/>
    <w:qFormat/>
    <w:rPr>
      <w:rFonts w:ascii="Consolas" w:hAnsi="Consolas" w:cs="Consolas"/>
      <w:sz w:val="21"/>
      <w:szCs w:val="21"/>
      <w:lang w:eastAsia="en-US"/>
    </w:rPr>
  </w:style>
  <w:style w:type="character" w:customStyle="1" w:styleId="NormalBoldChar">
    <w:name w:val="NormalBold Char"/>
    <w:qFormat/>
    <w:rPr>
      <w:b/>
      <w:bCs/>
      <w:sz w:val="22"/>
      <w:szCs w:val="22"/>
      <w:lang w:eastAsia="en-GB"/>
    </w:rPr>
  </w:style>
  <w:style w:type="character" w:customStyle="1" w:styleId="DeltaViewInsertion">
    <w:name w:val="DeltaView Insertion"/>
    <w:qFormat/>
    <w:rPr>
      <w:b/>
      <w:bCs/>
      <w:i/>
      <w:iCs/>
      <w:spacing w:val="0"/>
    </w:rPr>
  </w:style>
  <w:style w:type="character" w:customStyle="1" w:styleId="TekstkomentarzaZnak1">
    <w:name w:val="Tekst komentarza Znak1"/>
    <w:uiPriority w:val="99"/>
    <w:qFormat/>
    <w:rPr>
      <w:lang w:eastAsia="ar-SA" w:bidi="ar-SA"/>
    </w:rPr>
  </w:style>
  <w:style w:type="character" w:customStyle="1" w:styleId="PodtytuZnak">
    <w:name w:val="Podtytuł Znak"/>
    <w:basedOn w:val="Domylnaczcionkaakapitu"/>
    <w:uiPriority w:val="11"/>
    <w:qFormat/>
    <w:rPr>
      <w:rFonts w:ascii="Cambria" w:eastAsia="MS Gothic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Wyrnieniedelikatne1">
    <w:name w:val="Wyróżnienie delikatne1"/>
    <w:basedOn w:val="Domylnaczcionkaakapitu"/>
    <w:qFormat/>
    <w:rPr>
      <w:i/>
      <w:iCs/>
      <w:color w:val="808080"/>
    </w:rPr>
  </w:style>
  <w:style w:type="character" w:customStyle="1" w:styleId="Wyrnienieintensywne1">
    <w:name w:val="Wyróżnienie intensywne1"/>
    <w:basedOn w:val="Domylnaczcionkaakapitu"/>
    <w:qFormat/>
    <w:rPr>
      <w:b/>
      <w:bCs/>
      <w:i/>
      <w:iCs/>
      <w:color w:val="4F81BD"/>
    </w:rPr>
  </w:style>
  <w:style w:type="character" w:styleId="Tekstzastpczy">
    <w:name w:val="Placeholder Text"/>
    <w:basedOn w:val="Domylnaczcionkaakapitu"/>
    <w:uiPriority w:val="99"/>
    <w:qFormat/>
    <w:rPr>
      <w:color w:val="808080"/>
    </w:rPr>
  </w:style>
  <w:style w:type="character" w:customStyle="1" w:styleId="zazazZnak">
    <w:name w:val="zazaz Znak"/>
    <w:basedOn w:val="Domylnaczcionkaakapitu"/>
    <w:qFormat/>
    <w:rPr>
      <w:rFonts w:ascii="Calibri" w:hAnsi="Calibri" w:cs="Calibri"/>
      <w:b/>
      <w:bCs/>
      <w:sz w:val="22"/>
      <w:szCs w:val="22"/>
    </w:rPr>
  </w:style>
  <w:style w:type="character" w:customStyle="1" w:styleId="AkapitzlistZnak">
    <w:name w:val="Akapit z listą Znak"/>
    <w:uiPriority w:val="34"/>
    <w:qFormat/>
    <w:rPr>
      <w:sz w:val="24"/>
      <w:szCs w:val="24"/>
      <w:lang w:eastAsia="pl-PL"/>
    </w:rPr>
  </w:style>
  <w:style w:type="character" w:customStyle="1" w:styleId="abasicZnak">
    <w:name w:val="abasic Znak"/>
    <w:basedOn w:val="Domylnaczcionkaakapitu"/>
    <w:qFormat/>
    <w:rPr>
      <w:rFonts w:ascii="Calibri" w:hAnsi="Calibri"/>
      <w:b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qFormat/>
    <w:rPr>
      <w:color w:val="605E5C"/>
      <w:highlight w:val="lightGray"/>
    </w:rPr>
  </w:style>
  <w:style w:type="character" w:customStyle="1" w:styleId="Nierozpoznanawzmianka2">
    <w:name w:val="Nierozpoznana wzmianka2"/>
    <w:basedOn w:val="Domylnaczcionkaakapitu"/>
    <w:qFormat/>
    <w:rPr>
      <w:color w:val="605E5C"/>
      <w:highlight w:val="lightGray"/>
    </w:rPr>
  </w:style>
  <w:style w:type="character" w:customStyle="1" w:styleId="Nierozpoznanawzmianka3">
    <w:name w:val="Nierozpoznana wzmianka3"/>
    <w:basedOn w:val="Domylnaczcionkaakapitu"/>
    <w:qFormat/>
    <w:rPr>
      <w:color w:val="605E5C"/>
      <w:highlight w:val="lightGray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overflowPunct/>
      <w:ind w:left="1080"/>
      <w:textAlignment w:val="baseline"/>
    </w:pPr>
    <w:rPr>
      <w:szCs w:val="22"/>
    </w:rPr>
  </w:style>
  <w:style w:type="paragraph" w:customStyle="1" w:styleId="Tekstpodstawowy31">
    <w:name w:val="Tekst podstawowy 31"/>
    <w:basedOn w:val="Normalny"/>
    <w:qFormat/>
    <w:pPr>
      <w:overflowPunct/>
      <w:textAlignment w:val="baseline"/>
    </w:pPr>
    <w:rPr>
      <w:color w:val="000000"/>
      <w:szCs w:val="22"/>
    </w:rPr>
  </w:style>
  <w:style w:type="paragraph" w:customStyle="1" w:styleId="Standard">
    <w:name w:val="Standard"/>
    <w:qFormat/>
    <w:pPr>
      <w:widowControl w:val="0"/>
      <w:overflowPunct w:val="0"/>
    </w:pPr>
    <w:rPr>
      <w:rFonts w:eastAsia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Poprawka1">
    <w:name w:val="Poprawka1"/>
    <w:uiPriority w:val="99"/>
    <w:qFormat/>
    <w:pPr>
      <w:overflowPunct w:val="0"/>
    </w:pPr>
    <w:rPr>
      <w:rFonts w:eastAsia="Times New Roman"/>
      <w:sz w:val="24"/>
      <w:szCs w:val="24"/>
    </w:rPr>
  </w:style>
  <w:style w:type="paragraph" w:customStyle="1" w:styleId="Styl2">
    <w:name w:val="Styl2"/>
    <w:basedOn w:val="Normalny"/>
    <w:qFormat/>
    <w:rPr>
      <w:rFonts w:ascii="Arial" w:hAnsi="Arial" w:cs="Arial"/>
      <w:color w:val="000000"/>
    </w:rPr>
  </w:style>
  <w:style w:type="paragraph" w:customStyle="1" w:styleId="Styl8">
    <w:name w:val="Styl8"/>
    <w:basedOn w:val="Normalny"/>
    <w:qFormat/>
    <w:pPr>
      <w:tabs>
        <w:tab w:val="left" w:pos="1080"/>
      </w:tabs>
      <w:ind w:left="1080" w:hanging="1080"/>
    </w:pPr>
    <w:rPr>
      <w:rFonts w:ascii="Arial" w:hAnsi="Arial" w:cs="Arial"/>
      <w:sz w:val="20"/>
      <w:szCs w:val="20"/>
    </w:rPr>
  </w:style>
  <w:style w:type="paragraph" w:customStyle="1" w:styleId="St4-punkt">
    <w:name w:val="St4-punkt"/>
    <w:basedOn w:val="Normalny"/>
    <w:qFormat/>
    <w:pPr>
      <w:ind w:left="680" w:hanging="340"/>
    </w:pPr>
  </w:style>
  <w:style w:type="paragraph" w:customStyle="1" w:styleId="Styl3">
    <w:name w:val="Styl3"/>
    <w:basedOn w:val="Normalny"/>
    <w:next w:val="Normalny"/>
    <w:qFormat/>
    <w:pPr>
      <w:tabs>
        <w:tab w:val="left" w:pos="709"/>
        <w:tab w:val="left" w:pos="735"/>
        <w:tab w:val="left" w:pos="1560"/>
      </w:tabs>
      <w:spacing w:before="120" w:after="120"/>
      <w:ind w:left="709" w:hanging="709"/>
    </w:pPr>
    <w:rPr>
      <w:rFonts w:ascii="Arial" w:hAnsi="Arial" w:cs="Arial"/>
      <w:sz w:val="20"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</w:pPr>
  </w:style>
  <w:style w:type="paragraph" w:customStyle="1" w:styleId="Standardowy0">
    <w:name w:val="Standardowy.+"/>
    <w:qFormat/>
    <w:pPr>
      <w:overflowPunct w:val="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qFormat/>
    <w:pPr>
      <w:overflowPunct w:val="0"/>
    </w:pPr>
    <w:rPr>
      <w:rFonts w:ascii="Book Antiqua" w:eastAsia="MS Mincho" w:hAnsi="Book Antiqua" w:cs="Book Antiqua"/>
      <w:color w:val="000000"/>
      <w:sz w:val="24"/>
      <w:szCs w:val="24"/>
      <w:lang w:eastAsia="ja-JP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Style11">
    <w:name w:val="Style11"/>
    <w:basedOn w:val="Normalny"/>
    <w:qFormat/>
    <w:pPr>
      <w:widowControl w:val="0"/>
      <w:spacing w:line="253" w:lineRule="exact"/>
      <w:ind w:hanging="355"/>
    </w:pPr>
    <w:rPr>
      <w:rFonts w:ascii="Arial" w:hAnsi="Arial" w:cs="Arial"/>
    </w:rPr>
  </w:style>
  <w:style w:type="paragraph" w:customStyle="1" w:styleId="Style36">
    <w:name w:val="Style36"/>
    <w:basedOn w:val="Normalny"/>
    <w:qFormat/>
    <w:pPr>
      <w:widowControl w:val="0"/>
      <w:spacing w:line="230" w:lineRule="exact"/>
      <w:ind w:hanging="360"/>
    </w:pPr>
    <w:rPr>
      <w:rFonts w:ascii="Arial" w:hAnsi="Arial" w:cs="Arial"/>
    </w:rPr>
  </w:style>
  <w:style w:type="paragraph" w:customStyle="1" w:styleId="NormalBold">
    <w:name w:val="NormalBold"/>
    <w:basedOn w:val="Normalny"/>
    <w:qFormat/>
    <w:pPr>
      <w:widowControl w:val="0"/>
    </w:pPr>
    <w:rPr>
      <w:b/>
      <w:bCs/>
      <w:szCs w:val="22"/>
      <w:lang w:eastAsia="en-GB"/>
    </w:rPr>
  </w:style>
  <w:style w:type="paragraph" w:customStyle="1" w:styleId="Text1">
    <w:name w:val="Text 1"/>
    <w:basedOn w:val="Normalny"/>
    <w:qFormat/>
    <w:pPr>
      <w:spacing w:before="120" w:after="120"/>
      <w:ind w:left="850"/>
    </w:pPr>
    <w:rPr>
      <w:lang w:eastAsia="en-GB"/>
    </w:rPr>
  </w:style>
  <w:style w:type="paragraph" w:customStyle="1" w:styleId="NormalLeft">
    <w:name w:val="Normal Left"/>
    <w:basedOn w:val="Normalny"/>
    <w:qFormat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qFormat/>
    <w:pPr>
      <w:spacing w:before="120" w:after="120"/>
    </w:pPr>
    <w:rPr>
      <w:lang w:eastAsia="en-GB"/>
    </w:rPr>
  </w:style>
  <w:style w:type="paragraph" w:customStyle="1" w:styleId="Tiret1">
    <w:name w:val="Tiret 1"/>
    <w:basedOn w:val="Normalny"/>
    <w:qFormat/>
    <w:pPr>
      <w:spacing w:before="120" w:after="120"/>
    </w:pPr>
    <w:rPr>
      <w:lang w:eastAsia="en-GB"/>
    </w:rPr>
  </w:style>
  <w:style w:type="paragraph" w:customStyle="1" w:styleId="NumPar1">
    <w:name w:val="NumPar 1"/>
    <w:basedOn w:val="Normalny"/>
    <w:next w:val="Text1"/>
    <w:qFormat/>
    <w:pPr>
      <w:spacing w:before="120" w:after="120"/>
    </w:pPr>
    <w:rPr>
      <w:lang w:eastAsia="en-GB"/>
    </w:rPr>
  </w:style>
  <w:style w:type="paragraph" w:customStyle="1" w:styleId="NumPar2">
    <w:name w:val="NumPar 2"/>
    <w:basedOn w:val="Normalny"/>
    <w:next w:val="Text1"/>
    <w:qFormat/>
    <w:pPr>
      <w:spacing w:before="120" w:after="120"/>
    </w:pPr>
    <w:rPr>
      <w:lang w:eastAsia="en-GB"/>
    </w:rPr>
  </w:style>
  <w:style w:type="paragraph" w:customStyle="1" w:styleId="NumPar3">
    <w:name w:val="NumPar 3"/>
    <w:basedOn w:val="Normalny"/>
    <w:next w:val="Text1"/>
    <w:qFormat/>
    <w:pPr>
      <w:spacing w:before="120" w:after="120"/>
    </w:pPr>
    <w:rPr>
      <w:lang w:eastAsia="en-GB"/>
    </w:rPr>
  </w:style>
  <w:style w:type="paragraph" w:customStyle="1" w:styleId="NumPar4">
    <w:name w:val="NumPar 4"/>
    <w:basedOn w:val="Normalny"/>
    <w:next w:val="Text1"/>
    <w:qFormat/>
    <w:pPr>
      <w:spacing w:before="120" w:after="120"/>
    </w:pPr>
    <w:rPr>
      <w:lang w:eastAsia="en-GB"/>
    </w:rPr>
  </w:style>
  <w:style w:type="paragraph" w:customStyle="1" w:styleId="ChapterTitle">
    <w:name w:val="ChapterTitle"/>
    <w:basedOn w:val="Normalny"/>
    <w:next w:val="Normalny"/>
    <w:qFormat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qFormat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qFormat/>
    <w:pPr>
      <w:spacing w:before="120" w:after="120"/>
      <w:jc w:val="center"/>
    </w:pPr>
    <w:rPr>
      <w:b/>
      <w:bCs/>
      <w:u w:val="single"/>
      <w:lang w:eastAsia="en-GB"/>
    </w:rPr>
  </w:style>
  <w:style w:type="paragraph" w:customStyle="1" w:styleId="NormalN">
    <w:name w:val="Normal N"/>
    <w:basedOn w:val="Normalny"/>
    <w:qFormat/>
    <w:pPr>
      <w:spacing w:before="60" w:after="40"/>
    </w:pPr>
    <w:rPr>
      <w:rFonts w:cs="Calibri"/>
      <w:kern w:val="2"/>
      <w:szCs w:val="22"/>
      <w:lang w:eastAsia="en-US"/>
    </w:rPr>
  </w:style>
  <w:style w:type="paragraph" w:styleId="Bezodstpw">
    <w:name w:val="No Spacing"/>
    <w:uiPriority w:val="1"/>
    <w:qFormat/>
    <w:pPr>
      <w:overflowPunct w:val="0"/>
    </w:pPr>
    <w:rPr>
      <w:rFonts w:eastAsia="Times New Roman"/>
      <w:sz w:val="24"/>
      <w:szCs w:val="24"/>
    </w:rPr>
  </w:style>
  <w:style w:type="paragraph" w:customStyle="1" w:styleId="zazaz">
    <w:name w:val="zazaz"/>
    <w:basedOn w:val="Normalny"/>
    <w:qFormat/>
    <w:pPr>
      <w:spacing w:line="360" w:lineRule="auto"/>
    </w:pPr>
    <w:rPr>
      <w:rFonts w:cs="Calibri"/>
      <w:b/>
      <w:bCs/>
      <w:szCs w:val="22"/>
    </w:rPr>
  </w:style>
  <w:style w:type="paragraph" w:customStyle="1" w:styleId="Nagwekspisutreci1">
    <w:name w:val="Nagłówek spisu treści1"/>
    <w:basedOn w:val="Nagwek1"/>
    <w:next w:val="Normalny"/>
    <w:qFormat/>
    <w:pPr>
      <w:keepNext/>
      <w:keepLines/>
      <w:spacing w:before="480" w:line="276" w:lineRule="auto"/>
      <w:jc w:val="left"/>
    </w:pPr>
    <w:rPr>
      <w:rFonts w:ascii="Cambria" w:eastAsia="MS Gothic" w:hAnsi="Cambria" w:cs="Cambria"/>
      <w:b w:val="0"/>
      <w:bCs/>
      <w:color w:val="365F91"/>
      <w:sz w:val="28"/>
      <w:szCs w:val="28"/>
      <w:lang w:eastAsia="pl-PL"/>
    </w:rPr>
  </w:style>
  <w:style w:type="paragraph" w:customStyle="1" w:styleId="abasic">
    <w:name w:val="abasic"/>
    <w:basedOn w:val="Normalny"/>
    <w:qFormat/>
    <w:pPr>
      <w:spacing w:line="360" w:lineRule="auto"/>
    </w:pPr>
    <w:rPr>
      <w:b/>
      <w:szCs w:val="22"/>
    </w:rPr>
  </w:style>
  <w:style w:type="paragraph" w:customStyle="1" w:styleId="Zwykytekst1">
    <w:name w:val="Zwykły tekst1"/>
    <w:basedOn w:val="Normalny"/>
    <w:qFormat/>
    <w:pPr>
      <w:suppressAutoHyphens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aaaaa">
    <w:name w:val="aaaaa"/>
    <w:basedOn w:val="Nagwek1"/>
    <w:qFormat/>
    <w:pPr>
      <w:overflowPunct/>
    </w:pPr>
    <w:rPr>
      <w:rFonts w:ascii="Times New Roman" w:eastAsia="SimSun" w:hAnsi="Times New Roman" w:cs="Times New Roman"/>
      <w:bCs/>
      <w:sz w:val="20"/>
      <w:szCs w:val="20"/>
    </w:rPr>
  </w:style>
  <w:style w:type="table" w:customStyle="1" w:styleId="Tabela-Siatka1">
    <w:name w:val="Tabela - Siatka1"/>
    <w:basedOn w:val="Standardowy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Pr>
      <w:rFonts w:ascii="Arial" w:eastAsia="Arial" w:hAnsi="Arial" w:cs="Arial"/>
      <w:i/>
      <w:iCs/>
      <w:sz w:val="21"/>
      <w:szCs w:val="21"/>
      <w:lang w:val="en-US" w:eastAsia="zh-CN"/>
    </w:rPr>
  </w:style>
  <w:style w:type="character" w:customStyle="1" w:styleId="TytuZnak">
    <w:name w:val="Tytuł Znak"/>
    <w:basedOn w:val="Domylnaczcionkaakapitu"/>
    <w:link w:val="Tytu"/>
    <w:uiPriority w:val="10"/>
    <w:qFormat/>
    <w:rPr>
      <w:rFonts w:ascii="Calibri" w:eastAsia="Calibri" w:hAnsi="Calibri" w:cs="Calibri"/>
      <w:sz w:val="48"/>
      <w:szCs w:val="48"/>
      <w:lang w:val="en-US" w:eastAsia="zh-CN"/>
    </w:rPr>
  </w:style>
  <w:style w:type="paragraph" w:styleId="Cytat">
    <w:name w:val="Quote"/>
    <w:basedOn w:val="Normalny"/>
    <w:next w:val="Normalny"/>
    <w:link w:val="CytatZnak"/>
    <w:uiPriority w:val="29"/>
    <w:qFormat/>
    <w:pPr>
      <w:overflowPunct/>
      <w:spacing w:line="240" w:lineRule="auto"/>
      <w:ind w:left="720" w:right="720"/>
      <w:jc w:val="left"/>
    </w:pPr>
    <w:rPr>
      <w:rFonts w:eastAsia="Calibri" w:cs="Calibri"/>
      <w:i/>
      <w:sz w:val="20"/>
      <w:szCs w:val="22"/>
      <w:lang w:val="en-US" w:eastAsia="zh-CN"/>
    </w:rPr>
  </w:style>
  <w:style w:type="character" w:customStyle="1" w:styleId="CytatZnak">
    <w:name w:val="Cytat Znak"/>
    <w:basedOn w:val="Domylnaczcionkaakapitu"/>
    <w:link w:val="Cytat"/>
    <w:uiPriority w:val="29"/>
    <w:qFormat/>
    <w:rPr>
      <w:rFonts w:ascii="Calibri" w:eastAsia="Calibri" w:hAnsi="Calibri" w:cs="Calibri"/>
      <w:i/>
      <w:szCs w:val="22"/>
      <w:lang w:val="en-US" w:eastAsia="zh-C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overflowPunct/>
      <w:spacing w:line="240" w:lineRule="auto"/>
      <w:ind w:left="720" w:right="720"/>
      <w:jc w:val="left"/>
    </w:pPr>
    <w:rPr>
      <w:rFonts w:eastAsia="Calibri" w:cs="Calibri"/>
      <w:i/>
      <w:sz w:val="20"/>
      <w:szCs w:val="22"/>
      <w:lang w:val="en-US" w:eastAsia="zh-C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Pr>
      <w:rFonts w:ascii="Calibri" w:eastAsia="Calibri" w:hAnsi="Calibri" w:cs="Calibri"/>
      <w:i/>
      <w:szCs w:val="22"/>
      <w:shd w:val="clear" w:color="auto" w:fill="F2F2F2"/>
      <w:lang w:val="en-US" w:eastAsia="zh-CN"/>
    </w:rPr>
  </w:style>
  <w:style w:type="paragraph" w:customStyle="1" w:styleId="Heading">
    <w:name w:val="Heading"/>
    <w:basedOn w:val="Normalny"/>
    <w:next w:val="Tekstpodstawowy"/>
    <w:qFormat/>
    <w:pPr>
      <w:keepNext/>
      <w:overflowPunct/>
      <w:spacing w:before="240" w:after="120" w:line="256" w:lineRule="auto"/>
      <w:jc w:val="left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Index">
    <w:name w:val="Index"/>
    <w:basedOn w:val="Normalny"/>
    <w:qFormat/>
    <w:pPr>
      <w:suppressLineNumbers/>
      <w:overflowPunct/>
      <w:spacing w:after="160" w:line="256" w:lineRule="auto"/>
      <w:jc w:val="left"/>
    </w:pPr>
    <w:rPr>
      <w:rFonts w:ascii="Times New Roman" w:hAnsi="Times New Roman" w:cs="FreeSans"/>
      <w:sz w:val="24"/>
    </w:rPr>
  </w:style>
  <w:style w:type="paragraph" w:customStyle="1" w:styleId="Textbody">
    <w:name w:val="Text body"/>
    <w:basedOn w:val="Standard"/>
    <w:qFormat/>
    <w:pPr>
      <w:widowControl/>
      <w:suppressAutoHyphens/>
      <w:spacing w:after="160" w:line="100" w:lineRule="atLeast"/>
      <w:jc w:val="both"/>
    </w:pPr>
    <w:rPr>
      <w:kern w:val="2"/>
      <w:szCs w:val="20"/>
      <w:lang w:eastAsia="zh-CN"/>
    </w:rPr>
  </w:style>
  <w:style w:type="paragraph" w:customStyle="1" w:styleId="western">
    <w:name w:val="western"/>
    <w:qFormat/>
    <w:pPr>
      <w:spacing w:after="160" w:line="256" w:lineRule="auto"/>
    </w:pPr>
    <w:rPr>
      <w:rFonts w:ascii="Cambria" w:eastAsia="Cambria" w:hAnsi="Cambria"/>
      <w:sz w:val="22"/>
      <w:szCs w:val="22"/>
      <w:lang w:val="en-US" w:eastAsia="zh-CN"/>
    </w:rPr>
  </w:style>
  <w:style w:type="paragraph" w:customStyle="1" w:styleId="FrameContents">
    <w:name w:val="Frame Contents"/>
    <w:basedOn w:val="Normalny"/>
    <w:qFormat/>
    <w:pPr>
      <w:overflowPunct/>
      <w:spacing w:after="160" w:line="256" w:lineRule="auto"/>
      <w:jc w:val="left"/>
    </w:pPr>
    <w:rPr>
      <w:rFonts w:ascii="Times New Roman" w:hAnsi="Times New Roman"/>
      <w:sz w:val="24"/>
    </w:rPr>
  </w:style>
  <w:style w:type="character" w:customStyle="1" w:styleId="aaa1stylZnak">
    <w:name w:val="aaa 1 styl Znak"/>
    <w:basedOn w:val="Nagwek1Znak"/>
    <w:link w:val="aaa1styl"/>
    <w:locked/>
    <w:rPr>
      <w:rFonts w:asciiTheme="minorHAnsi" w:eastAsia="Times New Roman" w:hAnsiTheme="minorHAnsi" w:cs="Arial"/>
      <w:b/>
      <w:bCs/>
      <w:sz w:val="24"/>
      <w:szCs w:val="24"/>
      <w:shd w:val="clear" w:color="auto" w:fill="B8CCE4"/>
      <w:lang w:eastAsia="en-US"/>
    </w:rPr>
  </w:style>
  <w:style w:type="paragraph" w:customStyle="1" w:styleId="aaa1styl">
    <w:name w:val="aaa 1 styl"/>
    <w:basedOn w:val="Nagwek1"/>
    <w:link w:val="aaa1stylZnak"/>
    <w:qFormat/>
    <w:pPr>
      <w:shd w:val="clear" w:color="auto" w:fill="B8CCE4"/>
      <w:overflowPunct/>
      <w:spacing w:before="120" w:after="160" w:line="276" w:lineRule="auto"/>
    </w:pPr>
    <w:rPr>
      <w:rFonts w:asciiTheme="minorHAnsi" w:hAnsiTheme="minorHAnsi" w:cs="Arial"/>
      <w:bCs/>
      <w:sz w:val="24"/>
      <w:szCs w:val="24"/>
      <w:lang w:eastAsia="pl-PL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Internetlink0">
    <w:name w:val="Internet link"/>
    <w:qFormat/>
    <w:rPr>
      <w:color w:val="0000FF"/>
      <w:u w:val="single"/>
    </w:rPr>
  </w:style>
  <w:style w:type="character" w:customStyle="1" w:styleId="rowid2049">
    <w:name w:val="row_id_2049"/>
    <w:basedOn w:val="Domylnaczcionkaakapitu"/>
    <w:qFormat/>
  </w:style>
  <w:style w:type="character" w:customStyle="1" w:styleId="ListLabel71">
    <w:name w:val="ListLabel 71"/>
    <w:qFormat/>
    <w:rPr>
      <w:rFonts w:ascii="Courier New" w:hAnsi="Courier New" w:cs="Courier New" w:hint="default"/>
    </w:rPr>
  </w:style>
  <w:style w:type="character" w:customStyle="1" w:styleId="ListLabel77">
    <w:name w:val="ListLabel 77"/>
    <w:qFormat/>
    <w:rPr>
      <w:rFonts w:ascii="Courier New" w:hAnsi="Courier New" w:cs="Courier New" w:hint="default"/>
    </w:rPr>
  </w:style>
  <w:style w:type="character" w:customStyle="1" w:styleId="fontstyle01">
    <w:name w:val="fontstyle01"/>
    <w:basedOn w:val="Domylnaczcionkaakapitu"/>
    <w:qFormat/>
    <w:rPr>
      <w:rFonts w:ascii="Verdana" w:hAnsi="Verdana" w:hint="default"/>
      <w:color w:val="000000"/>
      <w:sz w:val="18"/>
      <w:szCs w:val="18"/>
    </w:rPr>
  </w:style>
  <w:style w:type="character" w:customStyle="1" w:styleId="ListLabel78">
    <w:name w:val="ListLabel 78"/>
    <w:qFormat/>
    <w:rPr>
      <w:color w:val="auto"/>
    </w:rPr>
  </w:style>
  <w:style w:type="character" w:customStyle="1" w:styleId="ListLabel79">
    <w:name w:val="ListLabel 79"/>
    <w:qFormat/>
    <w:rPr>
      <w:rFonts w:ascii="Calibri" w:eastAsia="Calibri" w:hAnsi="Calibri" w:cs="Calibri" w:hint="default"/>
    </w:rPr>
  </w:style>
  <w:style w:type="character" w:customStyle="1" w:styleId="ListLabel80">
    <w:name w:val="ListLabel 80"/>
    <w:qFormat/>
    <w:rPr>
      <w:color w:val="auto"/>
      <w:u w:val="none"/>
    </w:rPr>
  </w:style>
  <w:style w:type="character" w:customStyle="1" w:styleId="ListLabel81">
    <w:name w:val="ListLabel 81"/>
    <w:qFormat/>
    <w:rPr>
      <w:color w:val="auto"/>
      <w:u w:val="none"/>
    </w:rPr>
  </w:style>
  <w:style w:type="character" w:customStyle="1" w:styleId="ListLabel82">
    <w:name w:val="ListLabel 82"/>
    <w:qFormat/>
    <w:rPr>
      <w:rFonts w:ascii="Arial Narrow" w:hAnsi="Arial Narrow" w:hint="default"/>
      <w:color w:val="auto"/>
      <w:sz w:val="22"/>
    </w:rPr>
  </w:style>
  <w:style w:type="character" w:customStyle="1" w:styleId="ListLabel83">
    <w:name w:val="ListLabel 83"/>
    <w:qFormat/>
    <w:rPr>
      <w:rFonts w:ascii="Arial Narrow" w:hAnsi="Arial Narrow" w:cs="Times New Roman" w:hint="default"/>
      <w:sz w:val="22"/>
    </w:rPr>
  </w:style>
  <w:style w:type="character" w:customStyle="1" w:styleId="ListLabel84">
    <w:name w:val="ListLabel 84"/>
    <w:qFormat/>
    <w:rPr>
      <w:rFonts w:ascii="Times New Roman" w:hAnsi="Times New Roman" w:cs="Times New Roman" w:hint="default"/>
    </w:rPr>
  </w:style>
  <w:style w:type="character" w:customStyle="1" w:styleId="ListLabel85">
    <w:name w:val="ListLabel 85"/>
    <w:qFormat/>
    <w:rPr>
      <w:rFonts w:ascii="Times New Roman" w:hAnsi="Times New Roman" w:cs="Times New Roman" w:hint="default"/>
    </w:rPr>
  </w:style>
  <w:style w:type="character" w:customStyle="1" w:styleId="ListLabel86">
    <w:name w:val="ListLabel 86"/>
    <w:qFormat/>
    <w:rPr>
      <w:rFonts w:ascii="Times New Roman" w:hAnsi="Times New Roman" w:cs="Times New Roman" w:hint="default"/>
    </w:rPr>
  </w:style>
  <w:style w:type="character" w:customStyle="1" w:styleId="ListLabel87">
    <w:name w:val="ListLabel 87"/>
    <w:qFormat/>
    <w:rPr>
      <w:rFonts w:ascii="Times New Roman" w:hAnsi="Times New Roman" w:cs="Times New Roman" w:hint="default"/>
    </w:rPr>
  </w:style>
  <w:style w:type="character" w:customStyle="1" w:styleId="ListLabel88">
    <w:name w:val="ListLabel 88"/>
    <w:qFormat/>
    <w:rPr>
      <w:rFonts w:ascii="Times New Roman" w:hAnsi="Times New Roman" w:cs="Times New Roman" w:hint="default"/>
    </w:rPr>
  </w:style>
  <w:style w:type="character" w:customStyle="1" w:styleId="ListLabel89">
    <w:name w:val="ListLabel 89"/>
    <w:qFormat/>
    <w:rPr>
      <w:rFonts w:ascii="Times New Roman" w:hAnsi="Times New Roman" w:cs="Times New Roman" w:hint="default"/>
    </w:rPr>
  </w:style>
  <w:style w:type="character" w:customStyle="1" w:styleId="ListLabel90">
    <w:name w:val="ListLabel 90"/>
    <w:qFormat/>
    <w:rPr>
      <w:rFonts w:ascii="Times New Roman" w:hAnsi="Times New Roman" w:cs="Times New Roman" w:hint="default"/>
    </w:rPr>
  </w:style>
  <w:style w:type="character" w:customStyle="1" w:styleId="ListLabel91">
    <w:name w:val="ListLabel 91"/>
    <w:qFormat/>
    <w:rPr>
      <w:rFonts w:ascii="Arial Narrow" w:hAnsi="Arial Narrow" w:cs="Times New Roman" w:hint="default"/>
      <w:b/>
      <w:sz w:val="22"/>
    </w:rPr>
  </w:style>
  <w:style w:type="character" w:customStyle="1" w:styleId="ListLabel92">
    <w:name w:val="ListLabel 92"/>
    <w:qFormat/>
    <w:rPr>
      <w:rFonts w:ascii="Arial Narrow" w:hAnsi="Arial Narrow" w:cs="Times New Roman" w:hint="default"/>
      <w:sz w:val="22"/>
    </w:rPr>
  </w:style>
  <w:style w:type="character" w:customStyle="1" w:styleId="ListLabel93">
    <w:name w:val="ListLabel 93"/>
    <w:qFormat/>
    <w:rPr>
      <w:rFonts w:ascii="Times New Roman" w:hAnsi="Times New Roman" w:cs="Times New Roman" w:hint="default"/>
    </w:rPr>
  </w:style>
  <w:style w:type="character" w:customStyle="1" w:styleId="ListLabel94">
    <w:name w:val="ListLabel 94"/>
    <w:qFormat/>
    <w:rPr>
      <w:rFonts w:ascii="Times New Roman" w:hAnsi="Times New Roman" w:cs="Times New Roman" w:hint="default"/>
    </w:rPr>
  </w:style>
  <w:style w:type="character" w:customStyle="1" w:styleId="ListLabel95">
    <w:name w:val="ListLabel 95"/>
    <w:qFormat/>
    <w:rPr>
      <w:rFonts w:ascii="Times New Roman" w:hAnsi="Times New Roman" w:cs="Times New Roman" w:hint="default"/>
    </w:rPr>
  </w:style>
  <w:style w:type="character" w:customStyle="1" w:styleId="ListLabel96">
    <w:name w:val="ListLabel 96"/>
    <w:qFormat/>
    <w:rPr>
      <w:rFonts w:ascii="Times New Roman" w:hAnsi="Times New Roman" w:cs="Times New Roman" w:hint="default"/>
    </w:rPr>
  </w:style>
  <w:style w:type="character" w:customStyle="1" w:styleId="ListLabel97">
    <w:name w:val="ListLabel 97"/>
    <w:qFormat/>
    <w:rPr>
      <w:rFonts w:ascii="Times New Roman" w:hAnsi="Times New Roman" w:cs="Times New Roman" w:hint="default"/>
    </w:rPr>
  </w:style>
  <w:style w:type="character" w:customStyle="1" w:styleId="ListLabel98">
    <w:name w:val="ListLabel 98"/>
    <w:qFormat/>
    <w:rPr>
      <w:rFonts w:ascii="Times New Roman" w:hAnsi="Times New Roman" w:cs="Times New Roman" w:hint="default"/>
    </w:rPr>
  </w:style>
  <w:style w:type="character" w:customStyle="1" w:styleId="ListLabel99">
    <w:name w:val="ListLabel 99"/>
    <w:qFormat/>
    <w:rPr>
      <w:rFonts w:ascii="Times New Roman" w:hAnsi="Times New Roman" w:cs="Times New Roman" w:hint="default"/>
    </w:rPr>
  </w:style>
  <w:style w:type="character" w:customStyle="1" w:styleId="ListLabel100">
    <w:name w:val="ListLabel 100"/>
    <w:qFormat/>
    <w:rPr>
      <w:rFonts w:ascii="Arial Narrow" w:hAnsi="Arial Narrow" w:hint="default"/>
      <w:b/>
      <w:color w:val="auto"/>
      <w:sz w:val="22"/>
    </w:rPr>
  </w:style>
  <w:style w:type="character" w:customStyle="1" w:styleId="ListLabel101">
    <w:name w:val="ListLabel 101"/>
    <w:qFormat/>
    <w:rPr>
      <w:rFonts w:ascii="Arial Narrow" w:hAnsi="Arial Narrow" w:hint="default"/>
      <w:color w:val="auto"/>
      <w:sz w:val="22"/>
    </w:rPr>
  </w:style>
  <w:style w:type="character" w:customStyle="1" w:styleId="ListLabel102">
    <w:name w:val="ListLabel 102"/>
    <w:qFormat/>
    <w:rPr>
      <w:rFonts w:ascii="Arial Narrow" w:hAnsi="Arial Narrow" w:hint="default"/>
      <w:b/>
      <w:sz w:val="22"/>
    </w:rPr>
  </w:style>
  <w:style w:type="character" w:customStyle="1" w:styleId="ListLabel103">
    <w:name w:val="ListLabel 103"/>
    <w:qFormat/>
  </w:style>
  <w:style w:type="character" w:customStyle="1" w:styleId="ListLabel104">
    <w:name w:val="ListLabel 104"/>
    <w:qFormat/>
  </w:style>
  <w:style w:type="character" w:customStyle="1" w:styleId="ListLabel105">
    <w:name w:val="ListLabel 105"/>
    <w:qFormat/>
  </w:style>
  <w:style w:type="character" w:customStyle="1" w:styleId="ListLabel106">
    <w:name w:val="ListLabel 106"/>
    <w:qFormat/>
    <w:rPr>
      <w:rFonts w:ascii="Arial Narrow" w:hAnsi="Arial Narrow" w:hint="default"/>
      <w:color w:val="auto"/>
      <w:sz w:val="22"/>
    </w:rPr>
  </w:style>
  <w:style w:type="character" w:customStyle="1" w:styleId="ListLabel107">
    <w:name w:val="ListLabel 107"/>
    <w:qFormat/>
    <w:rPr>
      <w:rFonts w:ascii="Arial Narrow" w:hAnsi="Arial Narrow" w:hint="default"/>
      <w:color w:val="auto"/>
      <w:sz w:val="22"/>
    </w:rPr>
  </w:style>
  <w:style w:type="character" w:customStyle="1" w:styleId="ListLabel108">
    <w:name w:val="ListLabel 108"/>
    <w:qFormat/>
    <w:rPr>
      <w:color w:val="auto"/>
    </w:rPr>
  </w:style>
  <w:style w:type="character" w:customStyle="1" w:styleId="ListLabel109">
    <w:name w:val="ListLabel 109"/>
    <w:qFormat/>
    <w:rPr>
      <w:color w:val="auto"/>
    </w:rPr>
  </w:style>
  <w:style w:type="character" w:customStyle="1" w:styleId="ListLabel110">
    <w:name w:val="ListLabel 110"/>
    <w:qFormat/>
    <w:rPr>
      <w:color w:val="auto"/>
    </w:rPr>
  </w:style>
  <w:style w:type="character" w:customStyle="1" w:styleId="ListLabel111">
    <w:name w:val="ListLabel 111"/>
    <w:qFormat/>
    <w:rPr>
      <w:color w:val="auto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color w:val="auto"/>
    </w:rPr>
  </w:style>
  <w:style w:type="character" w:customStyle="1" w:styleId="ListLabel114">
    <w:name w:val="ListLabel 114"/>
    <w:qFormat/>
    <w:rPr>
      <w:rFonts w:ascii="Arial Narrow" w:hAnsi="Arial Narrow" w:hint="default"/>
      <w:color w:val="auto"/>
      <w:sz w:val="22"/>
    </w:rPr>
  </w:style>
  <w:style w:type="character" w:customStyle="1" w:styleId="ListLabel115">
    <w:name w:val="ListLabel 115"/>
    <w:qFormat/>
    <w:rPr>
      <w:sz w:val="10"/>
    </w:rPr>
  </w:style>
  <w:style w:type="character" w:customStyle="1" w:styleId="ListLabel116">
    <w:name w:val="ListLabel 116"/>
    <w:qFormat/>
    <w:rPr>
      <w:sz w:val="10"/>
    </w:rPr>
  </w:style>
  <w:style w:type="character" w:customStyle="1" w:styleId="ListLabel117">
    <w:name w:val="ListLabel 117"/>
    <w:qFormat/>
    <w:rPr>
      <w:sz w:val="10"/>
    </w:rPr>
  </w:style>
  <w:style w:type="character" w:customStyle="1" w:styleId="ListLabel118">
    <w:name w:val="ListLabel 118"/>
    <w:qFormat/>
    <w:rPr>
      <w:sz w:val="10"/>
    </w:rPr>
  </w:style>
  <w:style w:type="character" w:customStyle="1" w:styleId="ListLabel119">
    <w:name w:val="ListLabel 119"/>
    <w:qFormat/>
    <w:rPr>
      <w:sz w:val="10"/>
    </w:rPr>
  </w:style>
  <w:style w:type="character" w:customStyle="1" w:styleId="ListLabel120">
    <w:name w:val="ListLabel 120"/>
    <w:qFormat/>
    <w:rPr>
      <w:sz w:val="10"/>
    </w:rPr>
  </w:style>
  <w:style w:type="character" w:customStyle="1" w:styleId="ListLabel121">
    <w:name w:val="ListLabel 121"/>
    <w:qFormat/>
    <w:rPr>
      <w:sz w:val="10"/>
    </w:rPr>
  </w:style>
  <w:style w:type="character" w:customStyle="1" w:styleId="ListLabel122">
    <w:name w:val="ListLabel 122"/>
    <w:qFormat/>
    <w:rPr>
      <w:sz w:val="10"/>
    </w:rPr>
  </w:style>
  <w:style w:type="character" w:customStyle="1" w:styleId="ListLabel123">
    <w:name w:val="ListLabel 123"/>
    <w:qFormat/>
    <w:rPr>
      <w:sz w:val="10"/>
    </w:rPr>
  </w:style>
  <w:style w:type="character" w:customStyle="1" w:styleId="ListLabel124">
    <w:name w:val="ListLabel 124"/>
    <w:qFormat/>
    <w:rPr>
      <w:sz w:val="10"/>
    </w:rPr>
  </w:style>
  <w:style w:type="character" w:customStyle="1" w:styleId="ListLabel125">
    <w:name w:val="ListLabel 125"/>
    <w:qFormat/>
    <w:rPr>
      <w:sz w:val="10"/>
    </w:rPr>
  </w:style>
  <w:style w:type="character" w:customStyle="1" w:styleId="ListLabel126">
    <w:name w:val="ListLabel 126"/>
    <w:qFormat/>
    <w:rPr>
      <w:sz w:val="10"/>
    </w:rPr>
  </w:style>
  <w:style w:type="character" w:customStyle="1" w:styleId="ListLabel127">
    <w:name w:val="ListLabel 127"/>
    <w:qFormat/>
    <w:rPr>
      <w:rFonts w:ascii="Arial Narrow" w:hAnsi="Arial Narrow" w:hint="default"/>
      <w:b/>
      <w:color w:val="auto"/>
      <w:sz w:val="22"/>
    </w:rPr>
  </w:style>
  <w:style w:type="character" w:customStyle="1" w:styleId="ListLabel128">
    <w:name w:val="ListLabel 128"/>
    <w:qFormat/>
  </w:style>
  <w:style w:type="character" w:customStyle="1" w:styleId="ListLabel129">
    <w:name w:val="ListLabel 129"/>
    <w:qFormat/>
    <w:rPr>
      <w:rFonts w:ascii="Courier New" w:eastAsia="Courier New" w:hAnsi="Courier New" w:cs="Courier New" w:hint="default"/>
    </w:rPr>
  </w:style>
  <w:style w:type="character" w:customStyle="1" w:styleId="ListLabel130">
    <w:name w:val="ListLabel 130"/>
    <w:qFormat/>
    <w:rPr>
      <w:rFonts w:ascii="Wingdings" w:eastAsia="Wingdings" w:hAnsi="Wingdings" w:cs="Wingdings" w:hint="default"/>
    </w:rPr>
  </w:style>
  <w:style w:type="character" w:customStyle="1" w:styleId="ListLabel131">
    <w:name w:val="ListLabel 131"/>
    <w:qFormat/>
    <w:rPr>
      <w:rFonts w:ascii="Symbol" w:eastAsia="Symbol" w:hAnsi="Symbol" w:cs="Symbol" w:hint="default"/>
    </w:rPr>
  </w:style>
  <w:style w:type="character" w:customStyle="1" w:styleId="ListLabel132">
    <w:name w:val="ListLabel 132"/>
    <w:qFormat/>
    <w:rPr>
      <w:rFonts w:ascii="Courier New" w:eastAsia="Courier New" w:hAnsi="Courier New" w:cs="Courier New" w:hint="default"/>
    </w:rPr>
  </w:style>
  <w:style w:type="character" w:customStyle="1" w:styleId="ListLabel133">
    <w:name w:val="ListLabel 133"/>
    <w:qFormat/>
    <w:rPr>
      <w:rFonts w:ascii="Wingdings" w:eastAsia="Wingdings" w:hAnsi="Wingdings" w:cs="Wingdings" w:hint="default"/>
    </w:rPr>
  </w:style>
  <w:style w:type="character" w:customStyle="1" w:styleId="ListLabel134">
    <w:name w:val="ListLabel 134"/>
    <w:qFormat/>
    <w:rPr>
      <w:rFonts w:ascii="Symbol" w:eastAsia="Symbol" w:hAnsi="Symbol" w:cs="Symbol" w:hint="default"/>
    </w:rPr>
  </w:style>
  <w:style w:type="character" w:customStyle="1" w:styleId="ListLabel135">
    <w:name w:val="ListLabel 135"/>
    <w:qFormat/>
    <w:rPr>
      <w:rFonts w:ascii="Courier New" w:eastAsia="Courier New" w:hAnsi="Courier New" w:cs="Courier New" w:hint="default"/>
    </w:rPr>
  </w:style>
  <w:style w:type="character" w:customStyle="1" w:styleId="ListLabel136">
    <w:name w:val="ListLabel 136"/>
    <w:qFormat/>
    <w:rPr>
      <w:rFonts w:ascii="Wingdings" w:eastAsia="Wingdings" w:hAnsi="Wingdings" w:cs="Wingdings" w:hint="default"/>
    </w:rPr>
  </w:style>
  <w:style w:type="character" w:customStyle="1" w:styleId="ListLabel137">
    <w:name w:val="ListLabel 137"/>
    <w:qFormat/>
    <w:rPr>
      <w:rFonts w:ascii="Courier New" w:eastAsia="Courier New" w:hAnsi="Courier New" w:cs="Courier New" w:hint="default"/>
    </w:rPr>
  </w:style>
  <w:style w:type="character" w:customStyle="1" w:styleId="ListLabel138">
    <w:name w:val="ListLabel 138"/>
    <w:qFormat/>
    <w:rPr>
      <w:rFonts w:ascii="Wingdings" w:eastAsia="Wingdings" w:hAnsi="Wingdings" w:cs="Wingdings" w:hint="default"/>
    </w:rPr>
  </w:style>
  <w:style w:type="character" w:customStyle="1" w:styleId="ListLabel139">
    <w:name w:val="ListLabel 139"/>
    <w:qFormat/>
    <w:rPr>
      <w:rFonts w:ascii="Symbol" w:eastAsia="Symbol" w:hAnsi="Symbol" w:cs="Symbol" w:hint="default"/>
    </w:rPr>
  </w:style>
  <w:style w:type="character" w:customStyle="1" w:styleId="ListLabel140">
    <w:name w:val="ListLabel 140"/>
    <w:qFormat/>
    <w:rPr>
      <w:rFonts w:ascii="Courier New" w:eastAsia="Courier New" w:hAnsi="Courier New" w:cs="Courier New" w:hint="default"/>
    </w:rPr>
  </w:style>
  <w:style w:type="character" w:customStyle="1" w:styleId="ListLabel141">
    <w:name w:val="ListLabel 141"/>
    <w:qFormat/>
    <w:rPr>
      <w:rFonts w:ascii="Wingdings" w:eastAsia="Wingdings" w:hAnsi="Wingdings" w:cs="Wingdings" w:hint="default"/>
    </w:rPr>
  </w:style>
  <w:style w:type="character" w:customStyle="1" w:styleId="ListLabel142">
    <w:name w:val="ListLabel 142"/>
    <w:qFormat/>
    <w:rPr>
      <w:rFonts w:ascii="Symbol" w:eastAsia="Symbol" w:hAnsi="Symbol" w:cs="Symbol" w:hint="default"/>
    </w:rPr>
  </w:style>
  <w:style w:type="character" w:customStyle="1" w:styleId="ListLabel143">
    <w:name w:val="ListLabel 143"/>
    <w:qFormat/>
    <w:rPr>
      <w:rFonts w:ascii="Courier New" w:eastAsia="Courier New" w:hAnsi="Courier New" w:cs="Courier New" w:hint="default"/>
    </w:rPr>
  </w:style>
  <w:style w:type="character" w:customStyle="1" w:styleId="ListLabel144">
    <w:name w:val="ListLabel 144"/>
    <w:qFormat/>
    <w:rPr>
      <w:rFonts w:ascii="Wingdings" w:eastAsia="Wingdings" w:hAnsi="Wingdings" w:cs="Wingdings" w:hint="default"/>
    </w:rPr>
  </w:style>
  <w:style w:type="character" w:customStyle="1" w:styleId="ListLabel145">
    <w:name w:val="ListLabel 145"/>
    <w:qFormat/>
    <w:rPr>
      <w:rFonts w:ascii="Arial Narrow" w:hAnsi="Arial Narrow" w:cs="Calibri" w:hint="default"/>
      <w:sz w:val="22"/>
      <w:szCs w:val="22"/>
    </w:rPr>
  </w:style>
  <w:style w:type="character" w:customStyle="1" w:styleId="ListLabel146">
    <w:name w:val="ListLabel 146"/>
    <w:qFormat/>
    <w:rPr>
      <w:rFonts w:ascii="Arial Narrow" w:hAnsi="Arial Narrow" w:hint="default"/>
      <w:sz w:val="22"/>
      <w:szCs w:val="22"/>
    </w:rPr>
  </w:style>
  <w:style w:type="character" w:customStyle="1" w:styleId="ListLabel147">
    <w:name w:val="ListLabel 147"/>
    <w:qFormat/>
    <w:rPr>
      <w:rFonts w:ascii="Arial Narrow" w:hAnsi="Arial Narrow" w:hint="default"/>
      <w:sz w:val="22"/>
      <w:szCs w:val="22"/>
    </w:rPr>
  </w:style>
  <w:style w:type="character" w:customStyle="1" w:styleId="ListLabel148">
    <w:name w:val="ListLabel 148"/>
    <w:qFormat/>
    <w:rPr>
      <w:rFonts w:ascii="Arial Narrow" w:hAnsi="Arial Narrow" w:cs="Symbol" w:hint="default"/>
      <w:sz w:val="22"/>
    </w:rPr>
  </w:style>
  <w:style w:type="character" w:customStyle="1" w:styleId="ListLabel149">
    <w:name w:val="ListLabel 149"/>
    <w:qFormat/>
    <w:rPr>
      <w:rFonts w:ascii="Arial Narrow" w:hAnsi="Arial Narrow" w:cs="Symbol" w:hint="default"/>
      <w:sz w:val="22"/>
    </w:rPr>
  </w:style>
  <w:style w:type="character" w:customStyle="1" w:styleId="ListLabel150">
    <w:name w:val="ListLabel 150"/>
    <w:qFormat/>
    <w:rPr>
      <w:rFonts w:ascii="Arial Narrow" w:hAnsi="Arial Narrow" w:hint="default"/>
      <w:color w:val="auto"/>
      <w:sz w:val="22"/>
    </w:rPr>
  </w:style>
  <w:style w:type="character" w:customStyle="1" w:styleId="ListLabel151">
    <w:name w:val="ListLabel 151"/>
    <w:qFormat/>
    <w:rPr>
      <w:rFonts w:ascii="Arial Narrow" w:hAnsi="Arial Narrow" w:cs="Times New Roman" w:hint="default"/>
      <w:sz w:val="22"/>
    </w:rPr>
  </w:style>
  <w:style w:type="character" w:customStyle="1" w:styleId="ListLabel152">
    <w:name w:val="ListLabel 152"/>
    <w:qFormat/>
    <w:rPr>
      <w:rFonts w:ascii="Times New Roman" w:hAnsi="Times New Roman" w:cs="Times New Roman" w:hint="default"/>
    </w:rPr>
  </w:style>
  <w:style w:type="character" w:customStyle="1" w:styleId="ListLabel153">
    <w:name w:val="ListLabel 153"/>
    <w:qFormat/>
    <w:rPr>
      <w:rFonts w:ascii="Times New Roman" w:hAnsi="Times New Roman" w:cs="Times New Roman" w:hint="default"/>
    </w:rPr>
  </w:style>
  <w:style w:type="character" w:customStyle="1" w:styleId="ListLabel154">
    <w:name w:val="ListLabel 154"/>
    <w:qFormat/>
    <w:rPr>
      <w:rFonts w:ascii="Times New Roman" w:hAnsi="Times New Roman" w:cs="Times New Roman" w:hint="default"/>
    </w:rPr>
  </w:style>
  <w:style w:type="character" w:customStyle="1" w:styleId="ListLabel155">
    <w:name w:val="ListLabel 155"/>
    <w:qFormat/>
    <w:rPr>
      <w:rFonts w:ascii="Times New Roman" w:hAnsi="Times New Roman" w:cs="Times New Roman" w:hint="default"/>
    </w:rPr>
  </w:style>
  <w:style w:type="character" w:customStyle="1" w:styleId="ListLabel156">
    <w:name w:val="ListLabel 156"/>
    <w:qFormat/>
    <w:rPr>
      <w:rFonts w:ascii="Times New Roman" w:hAnsi="Times New Roman" w:cs="Times New Roman" w:hint="default"/>
    </w:rPr>
  </w:style>
  <w:style w:type="character" w:customStyle="1" w:styleId="ListLabel157">
    <w:name w:val="ListLabel 157"/>
    <w:qFormat/>
    <w:rPr>
      <w:rFonts w:ascii="Times New Roman" w:hAnsi="Times New Roman" w:cs="Times New Roman" w:hint="default"/>
    </w:rPr>
  </w:style>
  <w:style w:type="character" w:customStyle="1" w:styleId="ListLabel158">
    <w:name w:val="ListLabel 158"/>
    <w:qFormat/>
    <w:rPr>
      <w:rFonts w:ascii="Times New Roman" w:hAnsi="Times New Roman" w:cs="Times New Roman" w:hint="default"/>
    </w:rPr>
  </w:style>
  <w:style w:type="character" w:customStyle="1" w:styleId="ListLabel159">
    <w:name w:val="ListLabel 159"/>
    <w:qFormat/>
    <w:rPr>
      <w:rFonts w:ascii="Arial Narrow" w:hAnsi="Arial Narrow" w:cs="Times New Roman" w:hint="default"/>
      <w:b/>
      <w:sz w:val="22"/>
    </w:rPr>
  </w:style>
  <w:style w:type="character" w:customStyle="1" w:styleId="ListLabel160">
    <w:name w:val="ListLabel 160"/>
    <w:qFormat/>
    <w:rPr>
      <w:rFonts w:ascii="Arial Narrow" w:hAnsi="Arial Narrow" w:cs="Times New Roman" w:hint="default"/>
      <w:sz w:val="22"/>
    </w:rPr>
  </w:style>
  <w:style w:type="character" w:customStyle="1" w:styleId="ListLabel161">
    <w:name w:val="ListLabel 161"/>
    <w:qFormat/>
    <w:rPr>
      <w:rFonts w:ascii="Times New Roman" w:hAnsi="Times New Roman" w:cs="Times New Roman" w:hint="default"/>
    </w:rPr>
  </w:style>
  <w:style w:type="character" w:customStyle="1" w:styleId="ListLabel162">
    <w:name w:val="ListLabel 162"/>
    <w:qFormat/>
    <w:rPr>
      <w:rFonts w:ascii="Times New Roman" w:hAnsi="Times New Roman" w:cs="Times New Roman" w:hint="default"/>
    </w:rPr>
  </w:style>
  <w:style w:type="character" w:customStyle="1" w:styleId="ListLabel163">
    <w:name w:val="ListLabel 163"/>
    <w:qFormat/>
    <w:rPr>
      <w:rFonts w:ascii="Times New Roman" w:hAnsi="Times New Roman" w:cs="Times New Roman" w:hint="default"/>
    </w:rPr>
  </w:style>
  <w:style w:type="character" w:customStyle="1" w:styleId="ListLabel164">
    <w:name w:val="ListLabel 164"/>
    <w:qFormat/>
    <w:rPr>
      <w:rFonts w:ascii="Times New Roman" w:hAnsi="Times New Roman" w:cs="Times New Roman" w:hint="default"/>
    </w:rPr>
  </w:style>
  <w:style w:type="character" w:customStyle="1" w:styleId="ListLabel165">
    <w:name w:val="ListLabel 165"/>
    <w:qFormat/>
    <w:rPr>
      <w:rFonts w:ascii="Times New Roman" w:hAnsi="Times New Roman" w:cs="Times New Roman" w:hint="default"/>
    </w:rPr>
  </w:style>
  <w:style w:type="character" w:customStyle="1" w:styleId="ListLabel166">
    <w:name w:val="ListLabel 166"/>
    <w:qFormat/>
    <w:rPr>
      <w:rFonts w:ascii="Times New Roman" w:hAnsi="Times New Roman" w:cs="Times New Roman" w:hint="default"/>
    </w:rPr>
  </w:style>
  <w:style w:type="character" w:customStyle="1" w:styleId="ListLabel167">
    <w:name w:val="ListLabel 167"/>
    <w:qFormat/>
    <w:rPr>
      <w:rFonts w:ascii="Times New Roman" w:hAnsi="Times New Roman" w:cs="Times New Roman" w:hint="default"/>
    </w:rPr>
  </w:style>
  <w:style w:type="character" w:customStyle="1" w:styleId="ListLabel168">
    <w:name w:val="ListLabel 168"/>
    <w:qFormat/>
    <w:rPr>
      <w:rFonts w:ascii="Arial Narrow" w:hAnsi="Arial Narrow" w:hint="default"/>
      <w:b/>
      <w:color w:val="auto"/>
      <w:sz w:val="22"/>
    </w:rPr>
  </w:style>
  <w:style w:type="character" w:customStyle="1" w:styleId="ListLabel169">
    <w:name w:val="ListLabel 169"/>
    <w:qFormat/>
    <w:rPr>
      <w:rFonts w:ascii="Arial Narrow" w:hAnsi="Arial Narrow" w:hint="default"/>
      <w:color w:val="auto"/>
      <w:sz w:val="22"/>
    </w:rPr>
  </w:style>
  <w:style w:type="character" w:customStyle="1" w:styleId="ListLabel170">
    <w:name w:val="ListLabel 170"/>
    <w:qFormat/>
    <w:rPr>
      <w:rFonts w:ascii="Arial Narrow" w:hAnsi="Arial Narrow" w:hint="default"/>
      <w:b/>
      <w:sz w:val="22"/>
    </w:rPr>
  </w:style>
  <w:style w:type="character" w:customStyle="1" w:styleId="ListLabel171">
    <w:name w:val="ListLabel 171"/>
    <w:qFormat/>
  </w:style>
  <w:style w:type="character" w:customStyle="1" w:styleId="ListLabel172">
    <w:name w:val="ListLabel 172"/>
    <w:qFormat/>
    <w:rPr>
      <w:rFonts w:ascii="Arial Narrow" w:hAnsi="Arial Narrow" w:hint="default"/>
      <w:color w:val="auto"/>
      <w:sz w:val="22"/>
    </w:rPr>
  </w:style>
  <w:style w:type="character" w:customStyle="1" w:styleId="ListLabel173">
    <w:name w:val="ListLabel 173"/>
    <w:qFormat/>
    <w:rPr>
      <w:rFonts w:ascii="Arial Narrow" w:hAnsi="Arial Narrow" w:hint="default"/>
      <w:color w:val="auto"/>
      <w:sz w:val="22"/>
    </w:rPr>
  </w:style>
  <w:style w:type="character" w:customStyle="1" w:styleId="ListLabel174">
    <w:name w:val="ListLabel 174"/>
    <w:qFormat/>
    <w:rPr>
      <w:rFonts w:ascii="Arial Narrow" w:hAnsi="Arial Narrow" w:hint="default"/>
      <w:color w:val="auto"/>
      <w:sz w:val="22"/>
    </w:rPr>
  </w:style>
  <w:style w:type="character" w:customStyle="1" w:styleId="ListLabel175">
    <w:name w:val="ListLabel 175"/>
    <w:qFormat/>
    <w:rPr>
      <w:rFonts w:ascii="Arial Narrow" w:hAnsi="Arial Narrow" w:cs="Symbol" w:hint="default"/>
      <w:sz w:val="22"/>
    </w:rPr>
  </w:style>
  <w:style w:type="character" w:customStyle="1" w:styleId="ListLabel176">
    <w:name w:val="ListLabel 176"/>
    <w:qFormat/>
    <w:rPr>
      <w:rFonts w:ascii="Arial Narrow" w:hAnsi="Arial Narrow" w:cs="Symbol" w:hint="default"/>
      <w:sz w:val="22"/>
    </w:rPr>
  </w:style>
  <w:style w:type="character" w:customStyle="1" w:styleId="ListLabel177">
    <w:name w:val="ListLabel 177"/>
    <w:qFormat/>
    <w:rPr>
      <w:rFonts w:ascii="Arial Narrow" w:hAnsi="Arial Narrow" w:hint="default"/>
      <w:b/>
      <w:color w:val="auto"/>
      <w:sz w:val="22"/>
    </w:rPr>
  </w:style>
  <w:style w:type="character" w:customStyle="1" w:styleId="ListLabel178">
    <w:name w:val="ListLabel 178"/>
    <w:qFormat/>
  </w:style>
  <w:style w:type="character" w:customStyle="1" w:styleId="ListLabel179">
    <w:name w:val="ListLabel 179"/>
    <w:qFormat/>
    <w:rPr>
      <w:rFonts w:ascii="Courier New" w:hAnsi="Courier New" w:cs="Courier New" w:hint="default"/>
    </w:rPr>
  </w:style>
  <w:style w:type="character" w:customStyle="1" w:styleId="ListLabel180">
    <w:name w:val="ListLabel 180"/>
    <w:qFormat/>
    <w:rPr>
      <w:rFonts w:ascii="Wingdings" w:hAnsi="Wingdings" w:cs="Wingdings" w:hint="default"/>
    </w:rPr>
  </w:style>
  <w:style w:type="character" w:customStyle="1" w:styleId="ListLabel181">
    <w:name w:val="ListLabel 181"/>
    <w:qFormat/>
    <w:rPr>
      <w:rFonts w:ascii="Symbol" w:hAnsi="Symbol" w:cs="Symbol" w:hint="default"/>
    </w:rPr>
  </w:style>
  <w:style w:type="character" w:customStyle="1" w:styleId="ListLabel182">
    <w:name w:val="ListLabel 182"/>
    <w:qFormat/>
    <w:rPr>
      <w:rFonts w:ascii="Courier New" w:hAnsi="Courier New" w:cs="Courier New" w:hint="default"/>
    </w:rPr>
  </w:style>
  <w:style w:type="character" w:customStyle="1" w:styleId="ListLabel183">
    <w:name w:val="ListLabel 183"/>
    <w:qFormat/>
    <w:rPr>
      <w:rFonts w:ascii="Wingdings" w:hAnsi="Wingdings" w:cs="Wingdings" w:hint="default"/>
    </w:rPr>
  </w:style>
  <w:style w:type="character" w:customStyle="1" w:styleId="ListLabel184">
    <w:name w:val="ListLabel 184"/>
    <w:qFormat/>
    <w:rPr>
      <w:rFonts w:ascii="Symbol" w:hAnsi="Symbol" w:cs="Symbol" w:hint="default"/>
    </w:rPr>
  </w:style>
  <w:style w:type="character" w:customStyle="1" w:styleId="ListLabel185">
    <w:name w:val="ListLabel 185"/>
    <w:qFormat/>
    <w:rPr>
      <w:rFonts w:ascii="Courier New" w:hAnsi="Courier New" w:cs="Courier New" w:hint="default"/>
    </w:rPr>
  </w:style>
  <w:style w:type="character" w:customStyle="1" w:styleId="ListLabel186">
    <w:name w:val="ListLabel 186"/>
    <w:qFormat/>
    <w:rPr>
      <w:rFonts w:ascii="Wingdings" w:hAnsi="Wingdings" w:cs="Wingdings" w:hint="default"/>
    </w:rPr>
  </w:style>
  <w:style w:type="character" w:customStyle="1" w:styleId="ListLabel187">
    <w:name w:val="ListLabel 187"/>
    <w:qFormat/>
    <w:rPr>
      <w:rFonts w:ascii="Arial Narrow" w:hAnsi="Arial Narrow" w:cs="Calibri" w:hint="default"/>
      <w:sz w:val="22"/>
      <w:szCs w:val="22"/>
    </w:rPr>
  </w:style>
  <w:style w:type="character" w:customStyle="1" w:styleId="ListLabel188">
    <w:name w:val="ListLabel 188"/>
    <w:qFormat/>
    <w:rPr>
      <w:rFonts w:ascii="Arial Narrow" w:hAnsi="Arial Narrow" w:hint="default"/>
      <w:sz w:val="22"/>
      <w:szCs w:val="22"/>
    </w:rPr>
  </w:style>
  <w:style w:type="character" w:customStyle="1" w:styleId="ListLabel189">
    <w:name w:val="ListLabel 189"/>
    <w:qFormat/>
    <w:rPr>
      <w:rFonts w:ascii="Arial Narrow" w:hAnsi="Arial Narrow" w:hint="default"/>
      <w:sz w:val="22"/>
      <w:szCs w:val="22"/>
    </w:rPr>
  </w:style>
  <w:style w:type="character" w:customStyle="1" w:styleId="TekstdymkaZnak1">
    <w:name w:val="Tekst dymka Znak1"/>
    <w:basedOn w:val="Domylnaczcionkaakapitu"/>
    <w:uiPriority w:val="99"/>
    <w:semiHidden/>
    <w:rPr>
      <w:rFonts w:ascii="Tahoma" w:eastAsia="Times New Roman" w:hAnsi="Tahoma" w:cs="Tahoma" w:hint="default"/>
      <w:sz w:val="16"/>
      <w:szCs w:val="16"/>
    </w:rPr>
  </w:style>
  <w:style w:type="character" w:customStyle="1" w:styleId="TytuZnak1">
    <w:name w:val="Tytuł Znak1"/>
    <w:basedOn w:val="Domylnaczcionkaakapitu"/>
    <w:uiPriority w:val="10"/>
    <w:rPr>
      <w:rFonts w:asciiTheme="majorHAnsi" w:eastAsiaTheme="majorEastAsia" w:hAnsiTheme="majorHAnsi" w:cstheme="majorBidi" w:hint="default"/>
      <w:color w:val="323E4F" w:themeColor="text2" w:themeShade="BF"/>
      <w:spacing w:val="5"/>
      <w:kern w:val="28"/>
      <w:sz w:val="52"/>
      <w:szCs w:val="52"/>
    </w:rPr>
  </w:style>
  <w:style w:type="character" w:customStyle="1" w:styleId="PodtytuZnak1">
    <w:name w:val="Podtytuł Znak1"/>
    <w:basedOn w:val="Domylnaczcionkaakapitu"/>
    <w:uiPriority w:val="11"/>
    <w:rPr>
      <w:rFonts w:asciiTheme="majorHAnsi" w:eastAsiaTheme="majorEastAsia" w:hAnsiTheme="majorHAnsi" w:cstheme="majorBidi" w:hint="default"/>
      <w:i/>
      <w:iCs/>
      <w:color w:val="5B9BD5" w:themeColor="accent1"/>
      <w:spacing w:val="15"/>
      <w:sz w:val="24"/>
      <w:szCs w:val="24"/>
    </w:rPr>
  </w:style>
  <w:style w:type="character" w:customStyle="1" w:styleId="CytatZnak1">
    <w:name w:val="Cytat Znak1"/>
    <w:basedOn w:val="Domylnaczcionkaakapitu"/>
    <w:uiPriority w:val="29"/>
    <w:rPr>
      <w:rFonts w:ascii="Times New Roman" w:eastAsia="Times New Roman" w:hAnsi="Times New Roman" w:cs="Times New Roman" w:hint="default"/>
      <w:i/>
      <w:iCs/>
      <w:color w:val="000000" w:themeColor="text1"/>
      <w:sz w:val="24"/>
      <w:szCs w:val="24"/>
    </w:rPr>
  </w:style>
  <w:style w:type="character" w:customStyle="1" w:styleId="CytatintensywnyZnak1">
    <w:name w:val="Cytat intensywny Znak1"/>
    <w:basedOn w:val="Domylnaczcionkaakapitu"/>
    <w:uiPriority w:val="30"/>
    <w:rPr>
      <w:rFonts w:ascii="Times New Roman" w:eastAsia="Times New Roman" w:hAnsi="Times New Roman" w:cs="Times New Roman" w:hint="default"/>
      <w:b/>
      <w:bCs/>
      <w:i/>
      <w:iCs/>
      <w:color w:val="5B9BD5" w:themeColor="accent1"/>
      <w:sz w:val="24"/>
      <w:szCs w:val="24"/>
    </w:rPr>
  </w:style>
  <w:style w:type="table" w:customStyle="1" w:styleId="Tabela-Siatka3">
    <w:name w:val="Tabela - Siatka3"/>
    <w:basedOn w:val="Standardowy"/>
    <w:uiPriority w:val="59"/>
    <w:qFormat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08E751C-F3BA-4451-89C0-E7C336EABA82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5312</Words>
  <Characters>31875</Characters>
  <Application>Microsoft Office Word</Application>
  <DocSecurity>0</DocSecurity>
  <Lines>265</Lines>
  <Paragraphs>74</Paragraphs>
  <ScaleCrop>false</ScaleCrop>
  <LinksUpToDate>false</LinksUpToDate>
  <CharactersWithSpaces>37113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2021-01-13T10:02:00Z</dcterms:created>
  <dcterms:modified xsi:type="dcterms:W3CDTF">2021-01-13T11:28:00Z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1045-11.2.0.9937</vt:lpwstr>
  </property>
</Properties>
</file>